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78" w:rsidRPr="005E0578" w:rsidRDefault="00BB1278" w:rsidP="00BB1278">
      <w:pPr>
        <w:pStyle w:val="Annexetitre"/>
        <w:spacing w:before="0" w:after="0"/>
        <w:rPr>
          <w:sz w:val="32"/>
        </w:rPr>
      </w:pPr>
      <w:r w:rsidRPr="000E3B1A">
        <w:rPr>
          <w:caps/>
          <w:sz w:val="22"/>
          <w:szCs w:val="16"/>
          <w:u w:val="none"/>
        </w:rPr>
        <w:t xml:space="preserve">Modello </w:t>
      </w:r>
      <w:proofErr w:type="spellStart"/>
      <w:r w:rsidRPr="000E3B1A">
        <w:rPr>
          <w:caps/>
          <w:sz w:val="22"/>
          <w:szCs w:val="16"/>
          <w:u w:val="none"/>
        </w:rPr>
        <w:t>di</w:t>
      </w:r>
      <w:proofErr w:type="spellEnd"/>
      <w:r w:rsidRPr="000E3B1A">
        <w:rPr>
          <w:caps/>
          <w:sz w:val="22"/>
          <w:szCs w:val="16"/>
          <w:u w:val="none"/>
        </w:rPr>
        <w:t xml:space="preserve"> formulario peril documento </w:t>
      </w:r>
      <w:proofErr w:type="spellStart"/>
      <w:r w:rsidRPr="000E3B1A">
        <w:rPr>
          <w:caps/>
          <w:sz w:val="22"/>
          <w:szCs w:val="16"/>
          <w:u w:val="none"/>
        </w:rPr>
        <w:t>di</w:t>
      </w:r>
      <w:proofErr w:type="spellEnd"/>
      <w:r w:rsidRPr="000E3B1A">
        <w:rPr>
          <w:caps/>
          <w:sz w:val="22"/>
          <w:szCs w:val="16"/>
          <w:u w:val="none"/>
        </w:rPr>
        <w:t xml:space="preserve"> gara unico europeo (DGUE</w:t>
      </w:r>
      <w:r w:rsidRPr="005E0578">
        <w:rPr>
          <w:caps/>
          <w:sz w:val="20"/>
          <w:szCs w:val="16"/>
          <w:u w:val="none"/>
        </w:rPr>
        <w:t>)</w:t>
      </w:r>
    </w:p>
    <w:p w:rsidR="00BB1278" w:rsidRDefault="00BB1278" w:rsidP="00BB1278">
      <w:pPr>
        <w:spacing w:after="0"/>
      </w:pPr>
    </w:p>
    <w:p w:rsidR="00BB1278" w:rsidRDefault="00BB1278" w:rsidP="00BB1278">
      <w:pPr>
        <w:pStyle w:val="ChapterTitle"/>
        <w:spacing w:before="0" w:after="0"/>
        <w:jc w:val="both"/>
      </w:pPr>
      <w:r>
        <w:rPr>
          <w:sz w:val="18"/>
          <w:szCs w:val="18"/>
        </w:rPr>
        <w:t>Parte I: Informazioni sulla procedura di appalto e sull'amministrazione aggiudicatrice o ente aggiudicatore</w:t>
      </w:r>
    </w:p>
    <w:p w:rsidR="00BB1278" w:rsidRDefault="00BB1278" w:rsidP="00BB1278">
      <w:pPr>
        <w:spacing w:after="0"/>
      </w:pPr>
    </w:p>
    <w:p w:rsidR="00BB1278" w:rsidRPr="00B12D4F" w:rsidRDefault="00BB1278" w:rsidP="00BB1278">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rPr>
          <w:b/>
          <w:sz w:val="20"/>
        </w:rPr>
      </w:pPr>
      <w:r w:rsidRPr="00B12D4F">
        <w:rPr>
          <w:b/>
          <w:bCs/>
          <w:color w:val="000000"/>
          <w:szCs w:val="28"/>
        </w:rPr>
        <w:t>GARA A PROCEDURA APERTA PER L’</w:t>
      </w:r>
      <w:r w:rsidRPr="00B12D4F">
        <w:rPr>
          <w:b/>
          <w:szCs w:val="28"/>
        </w:rPr>
        <w:t xml:space="preserve">AFFIDAMENTO DEL SERVIZIO LUDOTECA “GIOCOLANDIA” DEL COMUNE </w:t>
      </w:r>
      <w:proofErr w:type="spellStart"/>
      <w:r w:rsidRPr="00B12D4F">
        <w:rPr>
          <w:b/>
          <w:szCs w:val="28"/>
        </w:rPr>
        <w:t>DI</w:t>
      </w:r>
      <w:proofErr w:type="spellEnd"/>
      <w:r w:rsidRPr="00B12D4F">
        <w:rPr>
          <w:b/>
          <w:szCs w:val="28"/>
        </w:rPr>
        <w:t xml:space="preserve"> BIELLA  </w:t>
      </w:r>
      <w:proofErr w:type="spellStart"/>
      <w:r>
        <w:rPr>
          <w:b/>
          <w:szCs w:val="28"/>
        </w:rPr>
        <w:t>Cig</w:t>
      </w:r>
      <w:proofErr w:type="spellEnd"/>
      <w:r>
        <w:rPr>
          <w:b/>
          <w:szCs w:val="28"/>
        </w:rPr>
        <w:t xml:space="preserve">  6777709666</w:t>
      </w:r>
    </w:p>
    <w:p w:rsidR="00BB1278" w:rsidRDefault="00BB1278" w:rsidP="00BB1278">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jc w:val="both"/>
        <w:rPr>
          <w:rFonts w:ascii="Garamond" w:hAnsi="Garamond" w:cs="Arial"/>
          <w:b/>
          <w:sz w:val="19"/>
          <w:szCs w:val="19"/>
        </w:rPr>
      </w:pPr>
    </w:p>
    <w:p w:rsidR="00BB1278" w:rsidRPr="005E0578" w:rsidRDefault="00BB1278" w:rsidP="00BB1278">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jc w:val="both"/>
        <w:rPr>
          <w:rFonts w:ascii="Garamond" w:hAnsi="Garamond" w:cs="Arial"/>
          <w:b/>
          <w:color w:val="FF0000"/>
          <w:sz w:val="19"/>
          <w:szCs w:val="19"/>
        </w:rPr>
      </w:pPr>
      <w:r w:rsidRPr="005E0578">
        <w:rPr>
          <w:rFonts w:ascii="Garamond" w:hAnsi="Garamond" w:cs="Arial"/>
          <w:b/>
          <w:color w:val="FF0000"/>
          <w:sz w:val="19"/>
          <w:szCs w:val="19"/>
        </w:rPr>
        <w:t xml:space="preserve">Pubblicato sulla Gazzetta Ufficiale V Serie Speciale - Contratti Pubblici n.        del </w:t>
      </w:r>
    </w:p>
    <w:p w:rsidR="00BB1278" w:rsidRDefault="00BB1278" w:rsidP="00BB1278">
      <w:pPr>
        <w:pStyle w:val="SectionTitle"/>
        <w:spacing w:before="0" w:after="0"/>
        <w:jc w:val="both"/>
        <w:rPr>
          <w:rFonts w:ascii="Arial" w:hAnsi="Arial" w:cs="Arial"/>
          <w:b w:val="0"/>
          <w:caps/>
          <w:sz w:val="16"/>
          <w:szCs w:val="16"/>
        </w:rPr>
      </w:pPr>
    </w:p>
    <w:p w:rsidR="00BB1278" w:rsidRDefault="00BB1278" w:rsidP="00BB1278">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BB1278" w:rsidRPr="003A443E" w:rsidRDefault="00BB1278" w:rsidP="00BB127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BB1278" w:rsidTr="00AA19B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4"/>
                <w:szCs w:val="14"/>
              </w:rPr>
              <w:t>Risposta:</w:t>
            </w:r>
          </w:p>
        </w:tc>
      </w:tr>
      <w:tr w:rsidR="00BB1278" w:rsidTr="00AA19B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color w:val="000000"/>
                <w:sz w:val="14"/>
                <w:szCs w:val="14"/>
              </w:rPr>
            </w:pPr>
            <w:r w:rsidRPr="003A443E">
              <w:rPr>
                <w:rFonts w:ascii="Arial" w:hAnsi="Arial" w:cs="Arial"/>
                <w:color w:val="000000"/>
                <w:sz w:val="14"/>
                <w:szCs w:val="14"/>
              </w:rPr>
              <w:t xml:space="preserve">Nome: </w:t>
            </w:r>
          </w:p>
          <w:p w:rsidR="00BB1278" w:rsidRPr="003A443E" w:rsidRDefault="00BB1278" w:rsidP="00AA19BB">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4"/>
                <w:szCs w:val="14"/>
              </w:rPr>
            </w:pPr>
            <w:r>
              <w:rPr>
                <w:rFonts w:ascii="Arial" w:hAnsi="Arial" w:cs="Arial"/>
                <w:color w:val="000000"/>
                <w:sz w:val="14"/>
                <w:szCs w:val="14"/>
              </w:rPr>
              <w:t>Comune di Biella via Battistero 4 -13900 -Biella</w:t>
            </w:r>
          </w:p>
          <w:p w:rsidR="00BB1278" w:rsidRPr="003A443E" w:rsidRDefault="00BB1278" w:rsidP="00AA19BB">
            <w:pPr>
              <w:rPr>
                <w:rFonts w:ascii="Arial" w:hAnsi="Arial" w:cs="Arial"/>
                <w:color w:val="000000"/>
                <w:sz w:val="14"/>
                <w:szCs w:val="14"/>
              </w:rPr>
            </w:pPr>
            <w:r>
              <w:rPr>
                <w:rFonts w:ascii="Arial" w:hAnsi="Arial" w:cs="Arial"/>
                <w:color w:val="000000"/>
                <w:sz w:val="14"/>
                <w:szCs w:val="14"/>
              </w:rPr>
              <w:t>00221900020</w:t>
            </w:r>
          </w:p>
          <w:p w:rsidR="00BB1278" w:rsidRPr="003A443E" w:rsidRDefault="00BB1278" w:rsidP="00AA19BB">
            <w:pPr>
              <w:rPr>
                <w:color w:val="000000"/>
              </w:rPr>
            </w:pPr>
          </w:p>
        </w:tc>
      </w:tr>
      <w:tr w:rsidR="00BB1278" w:rsidTr="00AA19B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4"/>
                <w:szCs w:val="14"/>
              </w:rPr>
              <w:t>Risposta:</w:t>
            </w:r>
          </w:p>
        </w:tc>
      </w:tr>
      <w:tr w:rsidR="00BB1278" w:rsidTr="00AA19B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4"/>
                <w:szCs w:val="14"/>
              </w:rPr>
              <w:t>Titolo o breve descrizione dell'appalto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B12D4F" w:rsidRDefault="00BB1278" w:rsidP="00AA19BB">
            <w:pPr>
              <w:jc w:val="both"/>
            </w:pPr>
            <w:r>
              <w:rPr>
                <w:bCs/>
                <w:color w:val="000000"/>
                <w:sz w:val="16"/>
                <w:szCs w:val="28"/>
              </w:rPr>
              <w:t>P</w:t>
            </w:r>
            <w:r w:rsidRPr="00B12D4F">
              <w:rPr>
                <w:bCs/>
                <w:color w:val="000000"/>
                <w:sz w:val="16"/>
                <w:szCs w:val="28"/>
              </w:rPr>
              <w:t>rocedura aperta per l’</w:t>
            </w:r>
            <w:r w:rsidRPr="00B12D4F">
              <w:rPr>
                <w:sz w:val="16"/>
                <w:szCs w:val="28"/>
              </w:rPr>
              <w:t>affidamento del servizio ludoteca “</w:t>
            </w:r>
            <w:proofErr w:type="spellStart"/>
            <w:r w:rsidRPr="00B12D4F">
              <w:rPr>
                <w:sz w:val="16"/>
                <w:szCs w:val="28"/>
              </w:rPr>
              <w:t>giocolandia</w:t>
            </w:r>
            <w:proofErr w:type="spellEnd"/>
            <w:r w:rsidRPr="00B12D4F">
              <w:rPr>
                <w:sz w:val="16"/>
                <w:szCs w:val="28"/>
              </w:rPr>
              <w:t xml:space="preserve">” del </w:t>
            </w:r>
            <w:r>
              <w:rPr>
                <w:sz w:val="16"/>
                <w:szCs w:val="28"/>
              </w:rPr>
              <w:t>C</w:t>
            </w:r>
            <w:r w:rsidRPr="00B12D4F">
              <w:rPr>
                <w:sz w:val="16"/>
                <w:szCs w:val="28"/>
              </w:rPr>
              <w:t xml:space="preserve">omune di </w:t>
            </w:r>
            <w:r>
              <w:rPr>
                <w:sz w:val="16"/>
                <w:szCs w:val="28"/>
              </w:rPr>
              <w:t>B</w:t>
            </w:r>
            <w:r w:rsidRPr="00B12D4F">
              <w:rPr>
                <w:sz w:val="16"/>
                <w:szCs w:val="28"/>
              </w:rPr>
              <w:t xml:space="preserve">iella  </w:t>
            </w:r>
          </w:p>
        </w:tc>
      </w:tr>
      <w:tr w:rsidR="00BB1278" w:rsidTr="00AA19B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tc>
      </w:tr>
      <w:tr w:rsidR="00BB1278" w:rsidTr="00AA19B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xml:space="preserve">CIG </w:t>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CUP (ove previsto)</w:t>
            </w:r>
          </w:p>
          <w:p w:rsidR="00BB1278" w:rsidRPr="003A443E" w:rsidRDefault="00BB1278" w:rsidP="00AA19BB">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B12D4F" w:rsidRDefault="00BB1278" w:rsidP="00AA19BB">
            <w:pPr>
              <w:rPr>
                <w:bCs/>
                <w:color w:val="000000"/>
                <w:sz w:val="16"/>
                <w:szCs w:val="28"/>
              </w:rPr>
            </w:pPr>
            <w:r w:rsidRPr="00B12D4F">
              <w:rPr>
                <w:bCs/>
                <w:color w:val="000000"/>
                <w:sz w:val="16"/>
                <w:szCs w:val="28"/>
              </w:rPr>
              <w:t xml:space="preserve">6777709666  </w:t>
            </w:r>
          </w:p>
          <w:p w:rsidR="00BB1278" w:rsidRPr="003A443E" w:rsidRDefault="00BB1278" w:rsidP="00AA19BB">
            <w:pPr>
              <w:rPr>
                <w:color w:val="000000"/>
              </w:rPr>
            </w:pPr>
            <w:r w:rsidRPr="003A443E">
              <w:rPr>
                <w:rFonts w:ascii="Arial" w:hAnsi="Arial" w:cs="Arial"/>
                <w:color w:val="000000"/>
                <w:sz w:val="14"/>
                <w:szCs w:val="14"/>
              </w:rPr>
              <w:t xml:space="preserve">[  ] </w:t>
            </w:r>
          </w:p>
        </w:tc>
      </w:tr>
    </w:tbl>
    <w:p w:rsidR="00BB1278" w:rsidRDefault="00BB1278" w:rsidP="00BB1278">
      <w:pPr>
        <w:pBdr>
          <w:top w:val="single" w:sz="4" w:space="1" w:color="00000A"/>
          <w:left w:val="single" w:sz="4" w:space="4" w:color="00000A"/>
          <w:bottom w:val="single" w:sz="4" w:space="1" w:color="00000A"/>
          <w:right w:val="single" w:sz="4" w:space="4" w:color="00000A"/>
        </w:pBdr>
        <w:shd w:val="clear" w:color="auto" w:fill="BFBFBF"/>
        <w:tabs>
          <w:tab w:val="left" w:pos="4644"/>
        </w:tabs>
        <w:rPr>
          <w:b/>
        </w:rPr>
      </w:pPr>
      <w:r>
        <w:rPr>
          <w:rFonts w:ascii="Arial" w:hAnsi="Arial" w:cs="Arial"/>
          <w:b/>
          <w:sz w:val="14"/>
          <w:szCs w:val="14"/>
        </w:rPr>
        <w:t>Tutte le altre informazioni in tutte le sezioni del DGUE devono essere inserite dall'operatore economico</w:t>
      </w:r>
    </w:p>
    <w:p w:rsidR="00BB1278" w:rsidRDefault="00BB1278" w:rsidP="00BB1278">
      <w:pPr>
        <w:pStyle w:val="ChapterTitle"/>
        <w:pageBreakBefore/>
        <w:rPr>
          <w:rFonts w:ascii="Arial" w:hAnsi="Arial" w:cs="Arial"/>
          <w:b w:val="0"/>
          <w:caps/>
          <w:sz w:val="16"/>
          <w:szCs w:val="16"/>
        </w:rPr>
      </w:pPr>
      <w:r>
        <w:rPr>
          <w:sz w:val="18"/>
          <w:szCs w:val="18"/>
        </w:rPr>
        <w:lastRenderedPageBreak/>
        <w:t>Parte II: Informazioni sull'operatore economico</w:t>
      </w:r>
    </w:p>
    <w:p w:rsidR="00BB1278" w:rsidRDefault="00BB1278" w:rsidP="00BB1278">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311"/>
        <w:gridCol w:w="3691"/>
      </w:tblGrid>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b/>
                <w:sz w:val="14"/>
                <w:szCs w:val="14"/>
              </w:rPr>
              <w:t>Risposta:</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sz w:val="14"/>
                <w:szCs w:val="14"/>
              </w:rPr>
              <w:t xml:space="preserve">[   ]                  </w:t>
            </w:r>
          </w:p>
        </w:tc>
      </w:tr>
      <w:tr w:rsidR="00BB1278" w:rsidTr="00AA19B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rPr>
                <w:rFonts w:ascii="Arial" w:hAnsi="Arial" w:cs="Arial"/>
                <w:sz w:val="14"/>
                <w:szCs w:val="14"/>
              </w:rPr>
            </w:pPr>
            <w:r>
              <w:rPr>
                <w:rFonts w:ascii="Arial" w:hAnsi="Arial" w:cs="Arial"/>
                <w:sz w:val="14"/>
                <w:szCs w:val="14"/>
              </w:rPr>
              <w:t>Partita IVA, se applicabile:</w:t>
            </w:r>
          </w:p>
          <w:p w:rsidR="00BB1278" w:rsidRDefault="00BB1278" w:rsidP="00AA19BB">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rPr>
                <w:rFonts w:ascii="Arial" w:hAnsi="Arial" w:cs="Arial"/>
                <w:sz w:val="14"/>
                <w:szCs w:val="14"/>
              </w:rPr>
            </w:pPr>
            <w:r>
              <w:rPr>
                <w:rFonts w:ascii="Arial" w:hAnsi="Arial" w:cs="Arial"/>
                <w:sz w:val="14"/>
                <w:szCs w:val="14"/>
              </w:rPr>
              <w:t>[   ]</w:t>
            </w:r>
          </w:p>
          <w:p w:rsidR="00BB1278" w:rsidRDefault="00BB1278" w:rsidP="00AA19BB">
            <w:pPr>
              <w:pStyle w:val="Text1"/>
              <w:ind w:left="0"/>
            </w:pPr>
            <w:r>
              <w:rPr>
                <w:rFonts w:ascii="Arial" w:hAnsi="Arial" w:cs="Arial"/>
                <w:sz w:val="14"/>
                <w:szCs w:val="14"/>
              </w:rPr>
              <w:t>[   ]</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BB1278" w:rsidTr="00AA19B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BB1278" w:rsidRPr="003A443E" w:rsidRDefault="00BB1278" w:rsidP="00AA19BB">
            <w:pPr>
              <w:pStyle w:val="Text1"/>
              <w:ind w:left="0"/>
              <w:rPr>
                <w:rFonts w:ascii="Arial" w:hAnsi="Arial" w:cs="Arial"/>
                <w:color w:val="000000"/>
                <w:sz w:val="14"/>
                <w:szCs w:val="14"/>
              </w:rPr>
            </w:pPr>
            <w:r w:rsidRPr="003A443E">
              <w:rPr>
                <w:rFonts w:ascii="Arial" w:hAnsi="Arial" w:cs="Arial"/>
                <w:color w:val="000000"/>
                <w:sz w:val="14"/>
                <w:szCs w:val="14"/>
              </w:rPr>
              <w:t>Telefono:</w:t>
            </w:r>
          </w:p>
          <w:p w:rsidR="00BB1278" w:rsidRPr="003A443E" w:rsidRDefault="00BB1278" w:rsidP="00AA19BB">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BB1278" w:rsidRPr="003A443E" w:rsidRDefault="00BB1278" w:rsidP="00AA19BB">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BB1278" w:rsidRDefault="00BB1278" w:rsidP="00AA19BB">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BB1278" w:rsidRDefault="00BB1278" w:rsidP="00AA19BB">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BB1278" w:rsidRDefault="00BB1278" w:rsidP="00AA19BB">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b/>
                <w:sz w:val="14"/>
                <w:szCs w:val="14"/>
              </w:rPr>
              <w:t>Risposta:</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sz w:val="14"/>
                <w:szCs w:val="14"/>
              </w:rPr>
              <w:t>[ ] Sì [ ] No</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BB1278" w:rsidRPr="003A443E" w:rsidRDefault="00BB1278" w:rsidP="00AA19BB">
            <w:pPr>
              <w:pStyle w:val="Text1"/>
              <w:spacing w:before="0" w:after="0"/>
              <w:ind w:left="0"/>
              <w:rPr>
                <w:rFonts w:ascii="Arial" w:hAnsi="Arial" w:cs="Arial"/>
                <w:b/>
                <w:color w:val="000000"/>
                <w:sz w:val="14"/>
                <w:szCs w:val="14"/>
              </w:rPr>
            </w:pPr>
          </w:p>
          <w:p w:rsidR="00BB1278" w:rsidRPr="003A443E" w:rsidRDefault="00BB1278" w:rsidP="00AA19BB">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BB1278" w:rsidRPr="003A443E" w:rsidRDefault="00BB1278" w:rsidP="00AA19BB">
            <w:pPr>
              <w:pStyle w:val="Text1"/>
              <w:spacing w:before="0" w:after="0"/>
              <w:ind w:left="0"/>
              <w:rPr>
                <w:rFonts w:ascii="Arial" w:hAnsi="Arial" w:cs="Arial"/>
                <w:color w:val="000000"/>
                <w:sz w:val="14"/>
                <w:szCs w:val="14"/>
              </w:rPr>
            </w:pPr>
          </w:p>
          <w:p w:rsidR="00BB1278" w:rsidRPr="003A443E" w:rsidRDefault="00BB1278" w:rsidP="00AA19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BB1278" w:rsidRPr="003A443E" w:rsidRDefault="00BB1278" w:rsidP="00AA19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BB1278" w:rsidRDefault="00BB1278" w:rsidP="00AA19BB">
            <w:pPr>
              <w:pStyle w:val="Text1"/>
              <w:spacing w:before="0" w:after="0"/>
              <w:ind w:left="0"/>
              <w:rPr>
                <w:rFonts w:ascii="Arial" w:hAnsi="Arial" w:cs="Arial"/>
                <w:sz w:val="14"/>
                <w:szCs w:val="14"/>
              </w:rPr>
            </w:pPr>
          </w:p>
          <w:p w:rsidR="00BB1278" w:rsidRDefault="00BB1278" w:rsidP="00AA19BB">
            <w:pPr>
              <w:pStyle w:val="Text1"/>
              <w:spacing w:before="0" w:after="0"/>
              <w:ind w:left="0"/>
              <w:rPr>
                <w:rFonts w:ascii="Arial" w:hAnsi="Arial" w:cs="Arial"/>
                <w:sz w:val="14"/>
                <w:szCs w:val="14"/>
              </w:rPr>
            </w:pPr>
          </w:p>
          <w:p w:rsidR="00BB1278" w:rsidRDefault="00BB1278" w:rsidP="00AA19BB">
            <w:pPr>
              <w:pStyle w:val="Text1"/>
              <w:spacing w:before="0" w:after="0"/>
              <w:ind w:left="0"/>
              <w:rPr>
                <w:rFonts w:ascii="Arial" w:hAnsi="Arial" w:cs="Arial"/>
                <w:sz w:val="14"/>
                <w:szCs w:val="14"/>
              </w:rPr>
            </w:pPr>
          </w:p>
          <w:p w:rsidR="00BB1278" w:rsidRDefault="00BB1278" w:rsidP="00AA19BB">
            <w:pPr>
              <w:pStyle w:val="Text1"/>
              <w:spacing w:before="0" w:after="0"/>
              <w:ind w:left="0"/>
              <w:rPr>
                <w:rFonts w:ascii="Arial" w:hAnsi="Arial" w:cs="Arial"/>
                <w:sz w:val="14"/>
                <w:szCs w:val="14"/>
              </w:rPr>
            </w:pPr>
          </w:p>
          <w:p w:rsidR="00BB1278" w:rsidRDefault="00BB1278" w:rsidP="00AA19BB">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BB1278" w:rsidRDefault="00BB1278" w:rsidP="00AA19BB">
            <w:pPr>
              <w:pStyle w:val="Text1"/>
              <w:spacing w:before="0" w:after="0"/>
              <w:ind w:left="0"/>
              <w:rPr>
                <w:rFonts w:ascii="Arial" w:hAnsi="Arial" w:cs="Arial"/>
                <w:sz w:val="14"/>
                <w:szCs w:val="14"/>
              </w:rPr>
            </w:pPr>
          </w:p>
          <w:p w:rsidR="00BB1278" w:rsidRDefault="00BB1278" w:rsidP="00AA19BB">
            <w:pPr>
              <w:pStyle w:val="Text1"/>
              <w:spacing w:before="0" w:after="0"/>
              <w:ind w:left="0"/>
              <w:rPr>
                <w:rFonts w:ascii="Arial" w:hAnsi="Arial" w:cs="Arial"/>
                <w:sz w:val="14"/>
                <w:szCs w:val="14"/>
              </w:rPr>
            </w:pPr>
          </w:p>
          <w:p w:rsidR="00BB1278" w:rsidRDefault="00BB1278" w:rsidP="00AA19BB">
            <w:pPr>
              <w:pStyle w:val="Text1"/>
              <w:spacing w:before="0" w:after="0"/>
              <w:ind w:left="0"/>
              <w:rPr>
                <w:rFonts w:ascii="Arial" w:hAnsi="Arial" w:cs="Arial"/>
                <w:sz w:val="14"/>
                <w:szCs w:val="14"/>
              </w:rPr>
            </w:pPr>
          </w:p>
          <w:p w:rsidR="00BB1278" w:rsidRDefault="00BB1278" w:rsidP="00AA19BB">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BB1278" w:rsidRDefault="00BB1278" w:rsidP="00AA19BB">
            <w:pPr>
              <w:pStyle w:val="Text1"/>
              <w:spacing w:before="0" w:after="0"/>
              <w:ind w:left="0"/>
              <w:rPr>
                <w:rFonts w:ascii="Arial" w:hAnsi="Arial" w:cs="Arial"/>
                <w:sz w:val="14"/>
                <w:szCs w:val="14"/>
              </w:rPr>
            </w:pP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BB1278" w:rsidRPr="003A443E" w:rsidRDefault="00BB1278" w:rsidP="00AA19BB">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BB1278" w:rsidRPr="003A443E" w:rsidRDefault="00BB1278" w:rsidP="00AA19BB">
            <w:pPr>
              <w:pStyle w:val="Text1"/>
              <w:spacing w:before="0" w:after="0"/>
              <w:ind w:left="0"/>
              <w:rPr>
                <w:rFonts w:ascii="Arial" w:hAnsi="Arial" w:cs="Arial"/>
                <w:color w:val="000000"/>
                <w:sz w:val="14"/>
                <w:szCs w:val="14"/>
              </w:rPr>
            </w:pPr>
          </w:p>
          <w:p w:rsidR="00BB1278" w:rsidRPr="003A443E" w:rsidRDefault="00BB1278" w:rsidP="00AA19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BB1278" w:rsidRPr="003A443E" w:rsidRDefault="00BB1278" w:rsidP="00AA19BB">
            <w:pPr>
              <w:pStyle w:val="Text1"/>
              <w:spacing w:before="0" w:after="0"/>
              <w:ind w:left="0"/>
              <w:rPr>
                <w:rFonts w:ascii="Arial" w:hAnsi="Arial" w:cs="Arial"/>
                <w:color w:val="000000"/>
                <w:sz w:val="12"/>
                <w:szCs w:val="12"/>
              </w:rPr>
            </w:pPr>
          </w:p>
          <w:p w:rsidR="00BB1278" w:rsidRPr="003A443E" w:rsidRDefault="00BB1278" w:rsidP="00BB1278">
            <w:pPr>
              <w:pStyle w:val="Text1"/>
              <w:numPr>
                <w:ilvl w:val="0"/>
                <w:numId w:val="22"/>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BB1278" w:rsidRPr="003A443E" w:rsidRDefault="00BB1278" w:rsidP="00AA19BB">
            <w:pPr>
              <w:pStyle w:val="Text1"/>
              <w:spacing w:before="0" w:after="0"/>
              <w:ind w:left="720"/>
              <w:rPr>
                <w:rFonts w:ascii="Arial" w:hAnsi="Arial" w:cs="Arial"/>
                <w:i/>
                <w:color w:val="000000"/>
                <w:sz w:val="14"/>
                <w:szCs w:val="14"/>
              </w:rPr>
            </w:pPr>
          </w:p>
          <w:p w:rsidR="00BB1278" w:rsidRPr="003A443E" w:rsidRDefault="00BB1278" w:rsidP="00AA19BB">
            <w:pPr>
              <w:pStyle w:val="Text1"/>
              <w:spacing w:before="0" w:after="0"/>
              <w:ind w:left="720"/>
              <w:rPr>
                <w:rFonts w:ascii="Arial" w:hAnsi="Arial" w:cs="Arial"/>
                <w:i/>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BB1278" w:rsidRPr="003A443E" w:rsidRDefault="00BB1278" w:rsidP="00AA19BB">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BB1278" w:rsidRPr="003A443E" w:rsidRDefault="00BB1278" w:rsidP="00AA19BB">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BB1278" w:rsidRPr="003A443E" w:rsidRDefault="00BB1278" w:rsidP="00AA19BB">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BB1278" w:rsidRPr="003A443E" w:rsidRDefault="00BB1278" w:rsidP="00AA19BB">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BB1278" w:rsidRPr="003A443E" w:rsidRDefault="00BB1278" w:rsidP="00AA19BB">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BB1278" w:rsidRPr="003A443E" w:rsidRDefault="00BB1278" w:rsidP="00AA19BB">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rPr>
                <w:rFonts w:ascii="Arial" w:hAnsi="Arial" w:cs="Arial"/>
                <w:sz w:val="15"/>
                <w:szCs w:val="15"/>
              </w:rPr>
            </w:pPr>
          </w:p>
          <w:p w:rsidR="00BB1278" w:rsidRDefault="00BB1278" w:rsidP="00AA19BB">
            <w:pPr>
              <w:pStyle w:val="Text1"/>
              <w:ind w:left="0"/>
              <w:rPr>
                <w:rFonts w:ascii="Arial" w:hAnsi="Arial" w:cs="Arial"/>
                <w:sz w:val="15"/>
                <w:szCs w:val="15"/>
              </w:rPr>
            </w:pPr>
          </w:p>
          <w:p w:rsidR="00BB1278" w:rsidRDefault="00BB1278" w:rsidP="00AA19BB">
            <w:pPr>
              <w:pStyle w:val="Text1"/>
              <w:ind w:left="0"/>
              <w:rPr>
                <w:rFonts w:ascii="Arial" w:hAnsi="Arial" w:cs="Arial"/>
                <w:sz w:val="15"/>
                <w:szCs w:val="15"/>
              </w:rPr>
            </w:pPr>
            <w:r>
              <w:rPr>
                <w:rFonts w:ascii="Arial" w:hAnsi="Arial" w:cs="Arial"/>
                <w:sz w:val="15"/>
                <w:szCs w:val="15"/>
              </w:rPr>
              <w:t>[ ] Sì [ ] No [ ] Non applicabile</w:t>
            </w:r>
          </w:p>
          <w:p w:rsidR="00BB1278" w:rsidRDefault="00BB1278" w:rsidP="00AA19BB">
            <w:pPr>
              <w:pStyle w:val="Text1"/>
              <w:ind w:left="0"/>
              <w:rPr>
                <w:rFonts w:ascii="Arial" w:hAnsi="Arial" w:cs="Arial"/>
                <w:sz w:val="15"/>
                <w:szCs w:val="15"/>
              </w:rPr>
            </w:pPr>
          </w:p>
          <w:p w:rsidR="00BB1278" w:rsidRDefault="00BB1278" w:rsidP="00AA19BB">
            <w:pPr>
              <w:pStyle w:val="Text1"/>
              <w:ind w:left="0"/>
              <w:rPr>
                <w:rFonts w:ascii="Arial" w:hAnsi="Arial" w:cs="Arial"/>
                <w:sz w:val="15"/>
                <w:szCs w:val="15"/>
              </w:rPr>
            </w:pPr>
          </w:p>
          <w:p w:rsidR="00BB1278" w:rsidRDefault="00BB1278" w:rsidP="00BB1278">
            <w:pPr>
              <w:pStyle w:val="Text1"/>
              <w:numPr>
                <w:ilvl w:val="0"/>
                <w:numId w:val="17"/>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BB1278" w:rsidRDefault="00BB1278" w:rsidP="00AA19BB">
            <w:pPr>
              <w:pStyle w:val="Text1"/>
              <w:spacing w:before="0" w:after="0"/>
              <w:ind w:left="0"/>
              <w:rPr>
                <w:rFonts w:ascii="Arial" w:hAnsi="Arial" w:cs="Arial"/>
                <w:color w:val="000000"/>
                <w:sz w:val="14"/>
                <w:szCs w:val="14"/>
              </w:rPr>
            </w:pPr>
          </w:p>
          <w:p w:rsidR="00BB1278" w:rsidRDefault="00BB1278" w:rsidP="00AA19BB">
            <w:pPr>
              <w:pStyle w:val="Text1"/>
              <w:spacing w:before="0" w:after="0"/>
              <w:ind w:left="0"/>
              <w:rPr>
                <w:rFonts w:ascii="Arial" w:hAnsi="Arial" w:cs="Arial"/>
                <w:color w:val="000000"/>
                <w:sz w:val="14"/>
                <w:szCs w:val="14"/>
              </w:rPr>
            </w:pPr>
          </w:p>
          <w:p w:rsidR="00BB1278" w:rsidRDefault="00BB1278" w:rsidP="00AA19BB">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BB1278" w:rsidRDefault="00BB1278" w:rsidP="00AA19BB">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BB1278" w:rsidRDefault="00BB1278" w:rsidP="00AA19BB">
            <w:pPr>
              <w:pStyle w:val="Text1"/>
              <w:ind w:left="0"/>
              <w:rPr>
                <w:rFonts w:ascii="Arial" w:hAnsi="Arial" w:cs="Arial"/>
                <w:color w:val="000000"/>
                <w:sz w:val="14"/>
                <w:szCs w:val="14"/>
              </w:rPr>
            </w:pPr>
          </w:p>
          <w:p w:rsidR="00BB1278" w:rsidRDefault="00BB1278" w:rsidP="00AA19BB">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BB1278" w:rsidRDefault="00BB1278" w:rsidP="00AA19BB">
            <w:pPr>
              <w:pStyle w:val="Text1"/>
              <w:ind w:left="0"/>
              <w:rPr>
                <w:rFonts w:ascii="Arial" w:hAnsi="Arial" w:cs="Arial"/>
                <w:color w:val="FF0000"/>
                <w:sz w:val="14"/>
                <w:szCs w:val="14"/>
                <w:highlight w:val="yellow"/>
              </w:rPr>
            </w:pPr>
          </w:p>
          <w:p w:rsidR="00BB1278" w:rsidRDefault="00BB1278" w:rsidP="00AA19BB">
            <w:pPr>
              <w:pStyle w:val="Text1"/>
              <w:ind w:left="0"/>
              <w:rPr>
                <w:rFonts w:ascii="Arial" w:hAnsi="Arial" w:cs="Arial"/>
                <w:color w:val="FF0000"/>
                <w:sz w:val="14"/>
                <w:szCs w:val="14"/>
                <w:highlight w:val="yellow"/>
              </w:rPr>
            </w:pPr>
          </w:p>
          <w:p w:rsidR="00BB1278" w:rsidRDefault="00BB1278" w:rsidP="00AA19BB">
            <w:pPr>
              <w:pStyle w:val="Text1"/>
              <w:ind w:left="0"/>
              <w:rPr>
                <w:rFonts w:ascii="Arial" w:hAnsi="Arial" w:cs="Arial"/>
                <w:sz w:val="14"/>
                <w:szCs w:val="14"/>
              </w:rPr>
            </w:pPr>
          </w:p>
          <w:p w:rsidR="00BB1278" w:rsidRDefault="00BB1278" w:rsidP="00AA19BB">
            <w:pPr>
              <w:pStyle w:val="Text1"/>
              <w:ind w:left="0"/>
              <w:rPr>
                <w:rFonts w:ascii="Arial" w:hAnsi="Arial" w:cs="Arial"/>
                <w:sz w:val="14"/>
                <w:szCs w:val="14"/>
              </w:rPr>
            </w:pPr>
          </w:p>
          <w:p w:rsidR="00BB1278" w:rsidRDefault="00BB1278" w:rsidP="00AA19BB">
            <w:pPr>
              <w:pStyle w:val="Text1"/>
              <w:ind w:left="0"/>
              <w:rPr>
                <w:rFonts w:ascii="Arial" w:hAnsi="Arial" w:cs="Arial"/>
                <w:sz w:val="14"/>
                <w:szCs w:val="14"/>
              </w:rPr>
            </w:pPr>
          </w:p>
          <w:p w:rsidR="00BB1278" w:rsidRDefault="00BB1278" w:rsidP="00AA19BB">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lastRenderedPageBreak/>
              <w:br/>
              <w:t xml:space="preserve">(indirizzo web, autorità o organismo di emanazione, riferimento preciso della documentazione) </w:t>
            </w:r>
          </w:p>
          <w:p w:rsidR="00BB1278" w:rsidRDefault="00BB1278" w:rsidP="00AA19BB">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BB1278" w:rsidTr="00AA19B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BB1278" w:rsidRPr="003A443E" w:rsidRDefault="00BB1278" w:rsidP="00AA19BB">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BB1278" w:rsidRPr="003A443E" w:rsidRDefault="00BB1278" w:rsidP="00AA19BB">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BB1278" w:rsidRPr="003A443E" w:rsidRDefault="00BB1278" w:rsidP="00AA19BB">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BB1278" w:rsidRPr="003A443E" w:rsidRDefault="00BB1278" w:rsidP="00AA19BB">
            <w:pPr>
              <w:pStyle w:val="Text1"/>
              <w:spacing w:before="0" w:after="0"/>
              <w:ind w:left="0"/>
              <w:rPr>
                <w:rFonts w:ascii="Arial" w:hAnsi="Arial" w:cs="Arial"/>
                <w:color w:val="000000"/>
                <w:sz w:val="14"/>
                <w:szCs w:val="14"/>
              </w:rPr>
            </w:pPr>
          </w:p>
          <w:p w:rsidR="00BB1278" w:rsidRPr="003A443E" w:rsidRDefault="00BB1278" w:rsidP="00AA19BB">
            <w:pPr>
              <w:pStyle w:val="Text1"/>
              <w:numPr>
                <w:ilvl w:val="0"/>
                <w:numId w:val="9"/>
              </w:numPr>
              <w:tabs>
                <w:tab w:val="clear" w:pos="720"/>
                <w:tab w:val="num" w:pos="0"/>
              </w:tabs>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BB1278" w:rsidRPr="003A443E" w:rsidRDefault="00BB1278" w:rsidP="00AA19BB">
            <w:pPr>
              <w:pStyle w:val="Text1"/>
              <w:spacing w:before="0" w:after="0"/>
              <w:ind w:left="720"/>
              <w:rPr>
                <w:rFonts w:ascii="Arial" w:hAnsi="Arial" w:cs="Arial"/>
                <w:i/>
                <w:color w:val="000000"/>
                <w:sz w:val="14"/>
                <w:szCs w:val="14"/>
              </w:rPr>
            </w:pPr>
          </w:p>
          <w:p w:rsidR="00BB1278" w:rsidRPr="003A443E" w:rsidRDefault="00BB1278" w:rsidP="00AA19BB">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BB1278" w:rsidRPr="003A443E" w:rsidRDefault="00BB1278" w:rsidP="00AA19BB">
            <w:pPr>
              <w:pStyle w:val="Text1"/>
              <w:spacing w:before="0" w:after="0"/>
              <w:ind w:left="284" w:hanging="284"/>
              <w:rPr>
                <w:rFonts w:ascii="Arial" w:hAnsi="Arial" w:cs="Arial"/>
                <w:color w:val="000000"/>
                <w:sz w:val="14"/>
                <w:szCs w:val="14"/>
              </w:rPr>
            </w:pPr>
          </w:p>
          <w:p w:rsidR="00BB1278" w:rsidRPr="003A443E" w:rsidRDefault="00BB1278" w:rsidP="00AA19BB">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Text1"/>
              <w:ind w:left="0"/>
              <w:rPr>
                <w:rFonts w:ascii="Arial" w:hAnsi="Arial" w:cs="Arial"/>
                <w:color w:val="000000"/>
                <w:sz w:val="14"/>
                <w:szCs w:val="14"/>
              </w:rPr>
            </w:pPr>
          </w:p>
          <w:p w:rsidR="00BB1278" w:rsidRPr="003A443E" w:rsidRDefault="00BB1278" w:rsidP="00AA19BB">
            <w:pPr>
              <w:pStyle w:val="Text1"/>
              <w:ind w:left="0"/>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pStyle w:val="Text1"/>
              <w:ind w:left="0"/>
              <w:rPr>
                <w:rFonts w:ascii="Arial" w:hAnsi="Arial" w:cs="Arial"/>
                <w:color w:val="000000"/>
                <w:sz w:val="14"/>
                <w:szCs w:val="14"/>
              </w:rPr>
            </w:pPr>
          </w:p>
          <w:p w:rsidR="00BB1278" w:rsidRPr="003A443E" w:rsidRDefault="00BB1278" w:rsidP="00AA19BB">
            <w:pPr>
              <w:pStyle w:val="Text1"/>
              <w:ind w:left="0"/>
              <w:rPr>
                <w:rFonts w:ascii="Arial" w:hAnsi="Arial" w:cs="Arial"/>
                <w:color w:val="000000"/>
                <w:sz w:val="14"/>
                <w:szCs w:val="14"/>
              </w:rPr>
            </w:pPr>
          </w:p>
          <w:p w:rsidR="00BB1278" w:rsidRPr="003A443E" w:rsidRDefault="00BB1278" w:rsidP="00AA19BB">
            <w:pPr>
              <w:pStyle w:val="Text1"/>
              <w:ind w:left="0"/>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pStyle w:val="Text1"/>
              <w:ind w:left="0"/>
              <w:rPr>
                <w:rFonts w:ascii="Arial" w:hAnsi="Arial" w:cs="Arial"/>
                <w:color w:val="000000"/>
                <w:sz w:val="14"/>
                <w:szCs w:val="14"/>
              </w:rPr>
            </w:pPr>
          </w:p>
          <w:p w:rsidR="00BB1278" w:rsidRPr="003A443E" w:rsidRDefault="00BB1278" w:rsidP="00AA19BB">
            <w:pPr>
              <w:pStyle w:val="Text1"/>
              <w:numPr>
                <w:ilvl w:val="0"/>
                <w:numId w:val="6"/>
              </w:numPr>
              <w:tabs>
                <w:tab w:val="clear" w:pos="1424"/>
                <w:tab w:val="num" w:pos="0"/>
              </w:tabs>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BB1278" w:rsidRPr="003A443E" w:rsidRDefault="00BB1278" w:rsidP="00AA19BB">
            <w:pPr>
              <w:pStyle w:val="Text1"/>
              <w:spacing w:before="0" w:after="0"/>
              <w:ind w:left="0"/>
              <w:rPr>
                <w:rFonts w:ascii="Arial" w:hAnsi="Arial" w:cs="Arial"/>
                <w:color w:val="000000"/>
                <w:sz w:val="14"/>
                <w:szCs w:val="14"/>
              </w:rPr>
            </w:pPr>
          </w:p>
          <w:p w:rsidR="00BB1278" w:rsidRPr="003A443E" w:rsidRDefault="00BB1278" w:rsidP="00AA19BB">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BB1278" w:rsidRPr="003A443E" w:rsidRDefault="00BB1278" w:rsidP="00AA19BB">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Pr="003A443E" w:rsidRDefault="00BB1278" w:rsidP="00AA19BB">
            <w:pPr>
              <w:pStyle w:val="Text1"/>
              <w:tabs>
                <w:tab w:val="left" w:pos="318"/>
              </w:tabs>
              <w:spacing w:before="0" w:after="0"/>
              <w:ind w:left="0"/>
              <w:rPr>
                <w:rFonts w:ascii="Arial" w:hAnsi="Arial" w:cs="Arial"/>
                <w:color w:val="000000"/>
                <w:sz w:val="14"/>
                <w:szCs w:val="14"/>
              </w:rPr>
            </w:pPr>
          </w:p>
          <w:p w:rsidR="00BB1278" w:rsidRPr="003A443E" w:rsidRDefault="00BB1278" w:rsidP="00AA19BB">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BB1278" w:rsidRPr="003A443E" w:rsidRDefault="00BB1278" w:rsidP="00AA19BB">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BB1278" w:rsidTr="00AA19BB">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Bdr>
                <w:top w:val="single" w:sz="4" w:space="1" w:color="00000A"/>
                <w:left w:val="single" w:sz="4" w:space="4" w:color="00000A"/>
                <w:bottom w:val="single" w:sz="4" w:space="16" w:color="00000A"/>
                <w:right w:val="single" w:sz="4" w:space="4" w:color="00000A"/>
              </w:pBdr>
              <w:shd w:val="clear" w:color="auto" w:fill="BFBFBF"/>
              <w:spacing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b/>
                <w:sz w:val="15"/>
                <w:szCs w:val="15"/>
              </w:rPr>
              <w:t>Risposta:</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sz w:val="15"/>
                <w:szCs w:val="15"/>
              </w:rPr>
              <w:t>[ ] Sì [ ] No</w:t>
            </w:r>
          </w:p>
        </w:tc>
      </w:tr>
      <w:tr w:rsidR="00BB1278" w:rsidTr="00AA19BB">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BB1278" w:rsidRDefault="00BB1278" w:rsidP="00AA19BB">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BB1278" w:rsidRPr="003A443E" w:rsidRDefault="00BB1278" w:rsidP="00BB1278">
            <w:pPr>
              <w:pStyle w:val="Text1"/>
              <w:numPr>
                <w:ilvl w:val="0"/>
                <w:numId w:val="18"/>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BB1278" w:rsidRPr="003A443E" w:rsidRDefault="00BB1278" w:rsidP="00AA19BB">
            <w:pPr>
              <w:pStyle w:val="Text1"/>
              <w:spacing w:before="0" w:after="0"/>
              <w:ind w:left="284"/>
              <w:rPr>
                <w:rFonts w:ascii="Arial" w:hAnsi="Arial" w:cs="Arial"/>
                <w:color w:val="000000"/>
                <w:sz w:val="14"/>
                <w:szCs w:val="14"/>
              </w:rPr>
            </w:pPr>
          </w:p>
          <w:p w:rsidR="00BB1278" w:rsidRPr="003A443E" w:rsidRDefault="00BB1278" w:rsidP="00AA19BB">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BB1278" w:rsidRPr="003A443E" w:rsidRDefault="00BB1278" w:rsidP="00AA19BB">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BB1278" w:rsidRPr="003A443E" w:rsidRDefault="00BB1278" w:rsidP="00AA19BB">
            <w:pPr>
              <w:pStyle w:val="Text1"/>
              <w:spacing w:before="0" w:after="0"/>
              <w:ind w:left="0"/>
              <w:rPr>
                <w:rFonts w:ascii="Arial" w:hAnsi="Arial" w:cs="Arial"/>
                <w:b/>
                <w:color w:val="000000"/>
                <w:sz w:val="14"/>
                <w:szCs w:val="14"/>
              </w:rPr>
            </w:pPr>
          </w:p>
          <w:p w:rsidR="00BB1278" w:rsidRPr="003A443E" w:rsidRDefault="00BB1278" w:rsidP="00AA19BB">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Text1"/>
              <w:spacing w:before="0" w:after="0"/>
              <w:ind w:left="0"/>
              <w:rPr>
                <w:rFonts w:ascii="Arial" w:hAnsi="Arial" w:cs="Arial"/>
                <w:color w:val="000000"/>
                <w:sz w:val="15"/>
                <w:szCs w:val="15"/>
              </w:rPr>
            </w:pPr>
          </w:p>
          <w:p w:rsidR="00BB1278" w:rsidRPr="003A443E" w:rsidRDefault="00BB1278" w:rsidP="00AA19BB">
            <w:pPr>
              <w:pStyle w:val="Text1"/>
              <w:spacing w:before="0" w:after="0"/>
              <w:ind w:left="0"/>
              <w:rPr>
                <w:rFonts w:ascii="Arial" w:hAnsi="Arial" w:cs="Arial"/>
                <w:color w:val="000000"/>
                <w:sz w:val="15"/>
                <w:szCs w:val="15"/>
              </w:rPr>
            </w:pPr>
          </w:p>
          <w:p w:rsidR="00BB1278" w:rsidRPr="003A443E" w:rsidRDefault="00BB1278" w:rsidP="00AA19BB">
            <w:pPr>
              <w:pStyle w:val="Text1"/>
              <w:spacing w:before="0" w:after="0"/>
              <w:ind w:left="0"/>
              <w:rPr>
                <w:rFonts w:ascii="Arial" w:hAnsi="Arial" w:cs="Arial"/>
                <w:color w:val="000000"/>
                <w:sz w:val="15"/>
                <w:szCs w:val="15"/>
              </w:rPr>
            </w:pPr>
          </w:p>
          <w:p w:rsidR="00BB1278" w:rsidRPr="003A443E" w:rsidRDefault="00BB1278" w:rsidP="00AA19BB">
            <w:pPr>
              <w:pStyle w:val="Text1"/>
              <w:spacing w:before="0" w:after="0"/>
              <w:ind w:left="0"/>
              <w:rPr>
                <w:rFonts w:ascii="Arial" w:hAnsi="Arial" w:cs="Arial"/>
                <w:color w:val="000000"/>
                <w:sz w:val="15"/>
                <w:szCs w:val="15"/>
              </w:rPr>
            </w:pPr>
          </w:p>
          <w:p w:rsidR="00BB1278" w:rsidRPr="003A443E" w:rsidRDefault="00BB1278" w:rsidP="00AA19BB">
            <w:pPr>
              <w:pStyle w:val="Text1"/>
              <w:spacing w:before="0" w:after="0"/>
              <w:ind w:left="0"/>
              <w:rPr>
                <w:rFonts w:ascii="Arial" w:hAnsi="Arial" w:cs="Arial"/>
                <w:color w:val="000000"/>
                <w:sz w:val="15"/>
                <w:szCs w:val="15"/>
              </w:rPr>
            </w:pPr>
          </w:p>
          <w:p w:rsidR="00BB1278" w:rsidRPr="003A443E" w:rsidRDefault="00BB1278" w:rsidP="00AA19BB">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BB1278" w:rsidRPr="003A443E" w:rsidRDefault="00BB1278" w:rsidP="00AA19BB">
            <w:pPr>
              <w:pStyle w:val="Text1"/>
              <w:spacing w:before="0" w:after="0"/>
              <w:ind w:left="0"/>
              <w:rPr>
                <w:rFonts w:ascii="Arial" w:hAnsi="Arial" w:cs="Arial"/>
                <w:color w:val="000000"/>
                <w:sz w:val="15"/>
                <w:szCs w:val="15"/>
              </w:rPr>
            </w:pPr>
          </w:p>
          <w:p w:rsidR="00BB1278" w:rsidRPr="003A443E" w:rsidRDefault="00BB1278" w:rsidP="00AA19BB">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BB1278" w:rsidRPr="003A443E" w:rsidRDefault="00BB1278" w:rsidP="00AA19BB">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278" w:rsidRPr="003A443E" w:rsidRDefault="00BB1278" w:rsidP="00AA19BB">
            <w:pPr>
              <w:pStyle w:val="Text1"/>
              <w:spacing w:before="0" w:after="0"/>
              <w:ind w:left="0"/>
              <w:rPr>
                <w:rFonts w:ascii="Arial" w:hAnsi="Arial" w:cs="Arial"/>
                <w:color w:val="000000"/>
                <w:sz w:val="15"/>
                <w:szCs w:val="15"/>
              </w:rPr>
            </w:pPr>
          </w:p>
          <w:p w:rsidR="00BB1278" w:rsidRPr="003A443E" w:rsidRDefault="00BB1278" w:rsidP="00AA19BB">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b/>
                <w:sz w:val="15"/>
                <w:szCs w:val="15"/>
              </w:rPr>
              <w:t>Risposta:</w:t>
            </w:r>
          </w:p>
        </w:tc>
      </w:tr>
      <w:tr w:rsidR="00BB1278" w:rsidTr="00AA19B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pStyle w:val="Text1"/>
              <w:ind w:left="0"/>
            </w:pPr>
            <w:r>
              <w:rPr>
                <w:rFonts w:ascii="Arial" w:hAnsi="Arial" w:cs="Arial"/>
                <w:sz w:val="15"/>
                <w:szCs w:val="15"/>
              </w:rPr>
              <w:t>[   ]</w:t>
            </w:r>
          </w:p>
        </w:tc>
      </w:tr>
    </w:tbl>
    <w:p w:rsidR="00BB1278" w:rsidRPr="00AA5F93" w:rsidRDefault="00BB1278" w:rsidP="00BB1278">
      <w:pPr>
        <w:pStyle w:val="SectionTitle"/>
        <w:spacing w:before="0" w:after="0"/>
        <w:jc w:val="both"/>
        <w:rPr>
          <w:rFonts w:ascii="Arial" w:hAnsi="Arial" w:cs="Arial"/>
          <w:b w:val="0"/>
          <w:caps/>
          <w:sz w:val="10"/>
          <w:szCs w:val="10"/>
        </w:rPr>
      </w:pPr>
    </w:p>
    <w:p w:rsidR="00BB1278" w:rsidRPr="00AA5F93" w:rsidRDefault="00BB1278" w:rsidP="00BB1278">
      <w:pPr>
        <w:pStyle w:val="SectionTitle"/>
        <w:spacing w:before="0" w:after="0"/>
        <w:jc w:val="both"/>
        <w:rPr>
          <w:rFonts w:ascii="Arial" w:hAnsi="Arial" w:cs="Arial"/>
          <w:b w:val="0"/>
          <w:caps/>
          <w:sz w:val="12"/>
          <w:szCs w:val="12"/>
        </w:rPr>
      </w:pPr>
    </w:p>
    <w:p w:rsidR="00BB1278" w:rsidRDefault="00BB1278" w:rsidP="00BB1278">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BB1278" w:rsidRPr="003A443E" w:rsidRDefault="00BB1278" w:rsidP="00BB1278">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Risposta:</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BB1278" w:rsidRPr="003A443E" w:rsidRDefault="00BB1278" w:rsidP="00BB1278">
      <w:pPr>
        <w:pStyle w:val="SectionTitle"/>
        <w:spacing w:after="0"/>
        <w:rPr>
          <w:rFonts w:ascii="Arial" w:hAnsi="Arial" w:cs="Arial"/>
          <w:color w:val="000000"/>
          <w:sz w:val="15"/>
          <w:szCs w:val="15"/>
        </w:rPr>
      </w:pPr>
      <w:r>
        <w:rPr>
          <w:rFonts w:ascii="Arial" w:hAnsi="Arial" w:cs="Arial"/>
          <w:b w:val="0"/>
          <w:caps/>
          <w:sz w:val="14"/>
          <w:szCs w:val="14"/>
        </w:rPr>
        <w:lastRenderedPageBreak/>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BB1278" w:rsidRPr="003A443E"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color w:val="000000"/>
              </w:rPr>
            </w:pPr>
            <w:r w:rsidRPr="003A443E">
              <w:rPr>
                <w:rFonts w:ascii="Arial" w:hAnsi="Arial" w:cs="Arial"/>
                <w:b/>
                <w:color w:val="000000"/>
                <w:sz w:val="15"/>
                <w:szCs w:val="15"/>
              </w:rPr>
              <w:t>Risposta:</w:t>
            </w:r>
          </w:p>
        </w:tc>
      </w:tr>
      <w:tr w:rsidR="00BB1278" w:rsidRPr="003A443E"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BB1278" w:rsidRPr="003A443E" w:rsidRDefault="00BB1278" w:rsidP="00AA19BB">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BB1278" w:rsidRPr="003A443E" w:rsidRDefault="00BB1278" w:rsidP="00AA19BB">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BB1278" w:rsidRPr="003A443E" w:rsidRDefault="00BB1278" w:rsidP="00AA19BB">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]Sì [ ]No</w:t>
            </w:r>
          </w:p>
          <w:p w:rsidR="00BB1278" w:rsidRDefault="00BB1278" w:rsidP="00AA19BB">
            <w:pPr>
              <w:rPr>
                <w:rFonts w:ascii="Arial" w:hAnsi="Arial" w:cs="Arial"/>
                <w:color w:val="000000"/>
                <w:sz w:val="15"/>
                <w:szCs w:val="15"/>
              </w:rPr>
            </w:pPr>
          </w:p>
          <w:p w:rsidR="00BB1278" w:rsidRPr="003A443E" w:rsidRDefault="00BB1278" w:rsidP="00AA19BB">
            <w:pPr>
              <w:rPr>
                <w:rFonts w:ascii="Arial" w:hAnsi="Arial" w:cs="Arial"/>
                <w:color w:val="000000"/>
                <w:sz w:val="15"/>
                <w:szCs w:val="15"/>
              </w:rPr>
            </w:pPr>
          </w:p>
          <w:p w:rsidR="00BB1278" w:rsidRPr="003A443E" w:rsidRDefault="00BB1278" w:rsidP="00AA19BB">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Pr="003A443E" w:rsidRDefault="00BB1278" w:rsidP="00AA19BB">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BB1278" w:rsidRPr="003A443E" w:rsidRDefault="00BB1278" w:rsidP="00BB1278">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Pr>
          <w:rFonts w:ascii="Arial" w:hAnsi="Arial" w:cs="Arial"/>
          <w:b/>
          <w:color w:val="000000"/>
          <w:sz w:val="12"/>
          <w:szCs w:val="12"/>
        </w:rPr>
        <w:t>I</w:t>
      </w:r>
      <w:proofErr w:type="spellEnd"/>
      <w:r w:rsidRPr="003A443E">
        <w:rPr>
          <w:rFonts w:ascii="Arial" w:hAnsi="Arial" w:cs="Arial"/>
          <w:b/>
          <w:color w:val="000000"/>
          <w:sz w:val="12"/>
          <w:szCs w:val="12"/>
        </w:rPr>
        <w:t>.</w:t>
      </w:r>
    </w:p>
    <w:p w:rsidR="00BB1278" w:rsidRDefault="00BB1278" w:rsidP="00BB1278">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BB1278" w:rsidRDefault="00BB1278" w:rsidP="00BB1278">
      <w:pPr>
        <w:pStyle w:val="ChapterTitle"/>
        <w:spacing w:before="0" w:after="0"/>
        <w:jc w:val="left"/>
        <w:rPr>
          <w:rFonts w:ascii="Arial" w:hAnsi="Arial" w:cs="Arial"/>
          <w:b w:val="0"/>
          <w:caps/>
          <w:sz w:val="14"/>
          <w:szCs w:val="14"/>
        </w:rPr>
      </w:pPr>
    </w:p>
    <w:p w:rsidR="00BB1278" w:rsidRPr="003A443E" w:rsidRDefault="00BB1278" w:rsidP="00BB1278">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BB1278" w:rsidRPr="00AA5F93" w:rsidRDefault="00BB1278" w:rsidP="00BB127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Risposta:</w:t>
            </w:r>
          </w:p>
        </w:tc>
      </w:tr>
      <w:tr w:rsidR="00BB1278" w:rsidRPr="003A443E" w:rsidTr="00AA19B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BB1278" w:rsidRPr="003A443E" w:rsidRDefault="00BB1278" w:rsidP="00AA19BB">
            <w:pPr>
              <w:rPr>
                <w:rFonts w:ascii="Arial" w:hAnsi="Arial" w:cs="Arial"/>
                <w:color w:val="000000"/>
                <w:sz w:val="15"/>
                <w:szCs w:val="15"/>
              </w:rPr>
            </w:pPr>
            <w:r w:rsidRPr="003A443E">
              <w:rPr>
                <w:rFonts w:ascii="Arial" w:hAnsi="Arial" w:cs="Arial"/>
                <w:b/>
                <w:color w:val="000000"/>
                <w:sz w:val="15"/>
                <w:szCs w:val="15"/>
              </w:rPr>
              <w:t>In caso affermativo:</w:t>
            </w:r>
          </w:p>
          <w:p w:rsidR="00BB1278" w:rsidRPr="003A443E" w:rsidRDefault="00BB1278" w:rsidP="00AA19BB">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BB1278" w:rsidRPr="003A443E" w:rsidRDefault="00BB1278" w:rsidP="00AA19BB">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BB1278" w:rsidRPr="003A443E" w:rsidRDefault="00BB1278" w:rsidP="00AA19BB">
            <w:pPr>
              <w:rPr>
                <w:rFonts w:ascii="Arial" w:hAnsi="Arial" w:cs="Arial"/>
                <w:b/>
                <w:color w:val="000000"/>
                <w:sz w:val="15"/>
                <w:szCs w:val="15"/>
              </w:rPr>
            </w:pP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278" w:rsidRDefault="00BB1278" w:rsidP="00AA19BB">
            <w:pPr>
              <w:rPr>
                <w:rFonts w:ascii="Arial" w:hAnsi="Arial" w:cs="Arial"/>
                <w:color w:val="000000"/>
                <w:sz w:val="15"/>
                <w:szCs w:val="15"/>
              </w:rPr>
            </w:pPr>
          </w:p>
          <w:p w:rsidR="00BB1278" w:rsidRPr="003A443E" w:rsidRDefault="00BB1278" w:rsidP="00AA19BB">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BB1278" w:rsidRPr="003A443E" w:rsidRDefault="00BB1278" w:rsidP="00BB127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Pr="003A443E">
        <w:rPr>
          <w:rFonts w:ascii="Arial" w:hAnsi="Arial" w:cs="Arial"/>
          <w:color w:val="000000"/>
          <w:sz w:val="14"/>
          <w:szCs w:val="14"/>
        </w:rPr>
        <w:t xml:space="preserve">. </w:t>
      </w:r>
    </w:p>
    <w:p w:rsidR="00BB1278" w:rsidRDefault="00BB1278" w:rsidP="00BB1278">
      <w:pPr>
        <w:rPr>
          <w:rFonts w:ascii="Arial" w:hAnsi="Arial" w:cs="Arial"/>
          <w:b/>
          <w:sz w:val="15"/>
          <w:szCs w:val="15"/>
        </w:rPr>
      </w:pPr>
    </w:p>
    <w:p w:rsidR="00BB1278" w:rsidRPr="003A443E" w:rsidRDefault="00BB1278" w:rsidP="00BB1278">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BB1278" w:rsidRPr="003A443E" w:rsidRDefault="00BB1278" w:rsidP="00BB1278">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BB1278" w:rsidRPr="003A443E" w:rsidRDefault="00BB1278" w:rsidP="00BB1278">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BB1278" w:rsidRPr="003A443E" w:rsidRDefault="00BB1278" w:rsidP="00BB1278">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BB1278" w:rsidRPr="003A443E" w:rsidRDefault="00BB1278" w:rsidP="00BB1278">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BB1278" w:rsidRPr="003A443E" w:rsidRDefault="00BB1278" w:rsidP="00BB1278">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BB1278" w:rsidRPr="003A443E" w:rsidRDefault="00BB1278" w:rsidP="00BB1278">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BB1278" w:rsidRPr="003A443E" w:rsidRDefault="00BB1278" w:rsidP="00BB1278">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BB1278" w:rsidRPr="003A443E" w:rsidRDefault="00BB1278" w:rsidP="00BB1278">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BB1278" w:rsidRPr="003A443E" w:rsidRDefault="00BB1278" w:rsidP="00BB1278">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BB1278" w:rsidRPr="003A443E" w:rsidRDefault="00BB1278" w:rsidP="00BB1278">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BB1278" w:rsidTr="00AA19B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B1278" w:rsidRPr="00EB45DC" w:rsidRDefault="00BB1278" w:rsidP="00AA19BB">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B1278" w:rsidRPr="00EB45DC" w:rsidRDefault="00BB1278" w:rsidP="00AA19BB">
            <w:pPr>
              <w:spacing w:after="0"/>
              <w:rPr>
                <w:color w:val="000000"/>
              </w:rPr>
            </w:pPr>
            <w:r w:rsidRPr="00EB45DC">
              <w:rPr>
                <w:rFonts w:ascii="Arial" w:hAnsi="Arial" w:cs="Arial"/>
                <w:b/>
                <w:color w:val="000000"/>
                <w:sz w:val="14"/>
                <w:szCs w:val="14"/>
              </w:rPr>
              <w:t>Risposta:</w:t>
            </w:r>
          </w:p>
        </w:tc>
      </w:tr>
      <w:tr w:rsidR="00BB1278" w:rsidTr="00AA19BB">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B1278" w:rsidRPr="00EB45DC" w:rsidRDefault="00BB1278" w:rsidP="00AA19BB">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BB1278" w:rsidRPr="00EB45DC" w:rsidRDefault="00BB1278" w:rsidP="00AA19BB">
            <w:pPr>
              <w:rPr>
                <w:rStyle w:val="small"/>
                <w:color w:val="000000"/>
              </w:rPr>
            </w:pPr>
          </w:p>
          <w:p w:rsidR="00BB1278" w:rsidRPr="00EB45DC" w:rsidRDefault="00BB1278" w:rsidP="00AA19BB">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B1278" w:rsidRPr="00EB45DC" w:rsidRDefault="00BB1278" w:rsidP="00AA19BB">
            <w:pPr>
              <w:spacing w:after="0"/>
              <w:rPr>
                <w:rFonts w:ascii="Arial" w:hAnsi="Arial" w:cs="Arial"/>
                <w:color w:val="000000"/>
                <w:sz w:val="14"/>
                <w:szCs w:val="14"/>
              </w:rPr>
            </w:pPr>
            <w:r w:rsidRPr="00EB45DC">
              <w:rPr>
                <w:rFonts w:ascii="Arial" w:hAnsi="Arial" w:cs="Arial"/>
                <w:color w:val="000000"/>
                <w:sz w:val="14"/>
                <w:szCs w:val="14"/>
              </w:rPr>
              <w:t>[ ] Sì [ ] No</w:t>
            </w:r>
          </w:p>
          <w:p w:rsidR="00BB1278" w:rsidRPr="00EB45DC" w:rsidRDefault="00BB1278" w:rsidP="00AA19BB">
            <w:pPr>
              <w:spacing w:after="0"/>
              <w:rPr>
                <w:rFonts w:ascii="Arial" w:hAnsi="Arial" w:cs="Arial"/>
                <w:color w:val="000000"/>
                <w:sz w:val="14"/>
                <w:szCs w:val="14"/>
              </w:rPr>
            </w:pPr>
          </w:p>
          <w:p w:rsidR="00BB1278" w:rsidRPr="00EB45DC" w:rsidRDefault="00BB1278" w:rsidP="00AA19BB">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BB1278" w:rsidRPr="00EB45DC" w:rsidRDefault="00BB1278" w:rsidP="00AA19BB">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BB1278" w:rsidTr="00AA19B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B1278" w:rsidRPr="00EB45DC" w:rsidRDefault="00BB1278" w:rsidP="00AA19BB">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BB1278" w:rsidRPr="00EB45DC" w:rsidRDefault="00BB1278" w:rsidP="00BB1278">
            <w:pPr>
              <w:pStyle w:val="Paragrafoelenco1"/>
              <w:numPr>
                <w:ilvl w:val="0"/>
                <w:numId w:val="21"/>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BB1278" w:rsidRPr="00EB45DC" w:rsidRDefault="00BB1278" w:rsidP="00AA19BB">
            <w:pPr>
              <w:pStyle w:val="Paragrafoelenco1"/>
              <w:spacing w:after="0"/>
              <w:rPr>
                <w:rFonts w:ascii="Arial" w:hAnsi="Arial" w:cs="Arial"/>
                <w:color w:val="000000"/>
                <w:sz w:val="14"/>
                <w:szCs w:val="14"/>
              </w:rPr>
            </w:pPr>
          </w:p>
          <w:p w:rsidR="00BB1278" w:rsidRPr="00EB45DC" w:rsidRDefault="00BB1278" w:rsidP="00AA19BB">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BB1278" w:rsidRPr="00EB45DC" w:rsidRDefault="00BB1278" w:rsidP="00AA19BB">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B1278" w:rsidRPr="00EB45DC" w:rsidRDefault="00BB1278" w:rsidP="00AA19BB">
            <w:pPr>
              <w:spacing w:after="0"/>
              <w:rPr>
                <w:rFonts w:ascii="Arial" w:hAnsi="Arial" w:cs="Arial"/>
                <w:color w:val="000000"/>
                <w:sz w:val="14"/>
                <w:szCs w:val="14"/>
              </w:rPr>
            </w:pPr>
          </w:p>
          <w:p w:rsidR="00BB1278" w:rsidRPr="00EB45DC" w:rsidRDefault="00BB1278" w:rsidP="00AA19BB">
            <w:pPr>
              <w:spacing w:after="0"/>
              <w:rPr>
                <w:rFonts w:ascii="Arial" w:hAnsi="Arial" w:cs="Arial"/>
                <w:color w:val="000000"/>
                <w:sz w:val="14"/>
                <w:szCs w:val="14"/>
              </w:rPr>
            </w:pPr>
          </w:p>
          <w:p w:rsidR="00BB1278" w:rsidRPr="00EB45DC" w:rsidRDefault="00BB1278" w:rsidP="00AA19BB">
            <w:pPr>
              <w:spacing w:after="0"/>
              <w:rPr>
                <w:rFonts w:ascii="Arial" w:hAnsi="Arial" w:cs="Arial"/>
                <w:color w:val="000000"/>
                <w:sz w:val="14"/>
                <w:szCs w:val="14"/>
              </w:rPr>
            </w:pPr>
          </w:p>
          <w:p w:rsidR="00BB1278" w:rsidRPr="00EB45DC" w:rsidRDefault="00BB1278" w:rsidP="00AA19BB">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BB1278" w:rsidRPr="00EB45DC" w:rsidRDefault="00BB1278" w:rsidP="00AA19BB">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BB1278" w:rsidRPr="00EB45DC" w:rsidRDefault="00BB1278" w:rsidP="00AA19BB">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BB1278" w:rsidTr="00AA19BB">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autodisciplina o “</w:t>
            </w:r>
            <w:proofErr w:type="spellStart"/>
            <w:r>
              <w:rPr>
                <w:rStyle w:val="NormalBoldChar"/>
                <w:rFonts w:ascii="Arial" w:hAnsi="Arial" w:cs="Arial"/>
                <w:sz w:val="14"/>
                <w:szCs w:val="14"/>
              </w:rPr>
              <w:t>Self-Cleaning</w:t>
            </w:r>
            <w:proofErr w:type="spellEnd"/>
            <w:r>
              <w:rPr>
                <w:rStyle w:val="NormalBoldChar"/>
                <w:rFonts w:ascii="Arial" w:hAnsi="Arial" w:cs="Arial"/>
                <w:sz w:val="14"/>
                <w:szCs w:val="14"/>
              </w:rPr>
              <w:t xml:space="preserve">”,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after="0"/>
              <w:rPr>
                <w:rFonts w:ascii="Arial" w:hAnsi="Arial" w:cs="Arial"/>
                <w:sz w:val="14"/>
                <w:szCs w:val="14"/>
              </w:rPr>
            </w:pPr>
          </w:p>
          <w:p w:rsidR="00BB1278" w:rsidRDefault="00BB1278" w:rsidP="00AA19BB">
            <w:pPr>
              <w:spacing w:after="0"/>
              <w:rPr>
                <w:rFonts w:ascii="Arial" w:hAnsi="Arial" w:cs="Arial"/>
                <w:sz w:val="14"/>
                <w:szCs w:val="14"/>
              </w:rPr>
            </w:pPr>
            <w:r>
              <w:rPr>
                <w:rFonts w:ascii="Arial" w:hAnsi="Arial" w:cs="Arial"/>
                <w:sz w:val="14"/>
                <w:szCs w:val="14"/>
              </w:rPr>
              <w:t>[ ] Sì [ ] No</w:t>
            </w:r>
          </w:p>
        </w:tc>
      </w:tr>
      <w:tr w:rsidR="00BB1278" w:rsidTr="00AA19B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BB1278" w:rsidRPr="003A443E" w:rsidRDefault="00BB1278" w:rsidP="00AA19B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BB1278" w:rsidRPr="003A443E" w:rsidRDefault="00BB1278" w:rsidP="00AA19B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BB1278" w:rsidRPr="003A443E" w:rsidRDefault="00BB1278" w:rsidP="00AA19B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BB1278" w:rsidRPr="003A443E" w:rsidRDefault="00BB1278" w:rsidP="00AA19B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BB1278" w:rsidRPr="003A443E" w:rsidRDefault="00BB1278" w:rsidP="00AA19B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BB1278" w:rsidRPr="003A443E" w:rsidRDefault="00BB1278" w:rsidP="00AA19BB">
            <w:pPr>
              <w:tabs>
                <w:tab w:val="left" w:pos="304"/>
              </w:tabs>
              <w:spacing w:after="0"/>
              <w:jc w:val="both"/>
              <w:rPr>
                <w:rFonts w:ascii="Arial" w:hAnsi="Arial" w:cs="Arial"/>
                <w:color w:val="000000"/>
                <w:sz w:val="14"/>
                <w:szCs w:val="14"/>
              </w:rPr>
            </w:pPr>
          </w:p>
          <w:p w:rsidR="00BB1278" w:rsidRPr="003A443E" w:rsidRDefault="00BB1278" w:rsidP="00AA19B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BB1278" w:rsidRPr="003A443E" w:rsidRDefault="00BB1278" w:rsidP="00AA19BB">
            <w:pPr>
              <w:tabs>
                <w:tab w:val="left" w:pos="304"/>
              </w:tabs>
              <w:spacing w:after="0"/>
              <w:jc w:val="both"/>
              <w:rPr>
                <w:rFonts w:ascii="Arial" w:hAnsi="Arial" w:cs="Arial"/>
                <w:color w:val="000000"/>
                <w:sz w:val="14"/>
                <w:szCs w:val="14"/>
              </w:rPr>
            </w:pPr>
          </w:p>
          <w:p w:rsidR="00BB1278" w:rsidRPr="003A443E" w:rsidRDefault="00BB1278" w:rsidP="00AA19BB">
            <w:pPr>
              <w:tabs>
                <w:tab w:val="left" w:pos="304"/>
              </w:tabs>
              <w:spacing w:after="0"/>
              <w:jc w:val="both"/>
              <w:rPr>
                <w:rFonts w:ascii="Arial" w:hAnsi="Arial" w:cs="Arial"/>
                <w:color w:val="000000"/>
                <w:sz w:val="14"/>
                <w:szCs w:val="14"/>
              </w:rPr>
            </w:pPr>
          </w:p>
          <w:p w:rsidR="00BB1278" w:rsidRPr="003A443E" w:rsidRDefault="00BB1278" w:rsidP="00AA19BB">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spacing w:after="0"/>
              <w:rPr>
                <w:rFonts w:ascii="Arial" w:hAnsi="Arial" w:cs="Arial"/>
                <w:color w:val="000000"/>
                <w:sz w:val="14"/>
                <w:szCs w:val="14"/>
              </w:rPr>
            </w:pPr>
          </w:p>
          <w:p w:rsidR="00BB1278" w:rsidRDefault="00BB1278" w:rsidP="00AA19BB">
            <w:pPr>
              <w:spacing w:after="0"/>
              <w:rPr>
                <w:rFonts w:ascii="Arial" w:hAnsi="Arial" w:cs="Arial"/>
                <w:color w:val="000000"/>
                <w:sz w:val="4"/>
                <w:szCs w:val="4"/>
              </w:rPr>
            </w:pPr>
          </w:p>
          <w:p w:rsidR="00BB1278" w:rsidRPr="00CD3E4F" w:rsidRDefault="00BB1278" w:rsidP="00AA19BB">
            <w:pPr>
              <w:spacing w:after="0"/>
              <w:rPr>
                <w:rFonts w:ascii="Arial" w:hAnsi="Arial" w:cs="Arial"/>
                <w:color w:val="000000"/>
                <w:sz w:val="4"/>
                <w:szCs w:val="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spacing w:after="0"/>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BB1278" w:rsidRDefault="00BB1278" w:rsidP="00BB1278">
      <w:pPr>
        <w:jc w:val="center"/>
        <w:rPr>
          <w:rFonts w:ascii="Arial" w:hAnsi="Arial" w:cs="Arial"/>
          <w:w w:val="0"/>
          <w:sz w:val="14"/>
          <w:szCs w:val="14"/>
        </w:rPr>
      </w:pPr>
    </w:p>
    <w:p w:rsidR="00BB1278" w:rsidRPr="00A46950" w:rsidRDefault="00BB1278" w:rsidP="00BB1278">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BB1278" w:rsidTr="00AA19B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Risposta:</w:t>
            </w:r>
          </w:p>
        </w:tc>
      </w:tr>
      <w:tr w:rsidR="00BB1278" w:rsidTr="00AA19BB">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 ] Sì [ ] No</w:t>
            </w:r>
          </w:p>
        </w:tc>
      </w:tr>
      <w:tr w:rsidR="00BB1278" w:rsidTr="00AA19B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BB1278" w:rsidRPr="003A443E" w:rsidRDefault="00BB1278" w:rsidP="00AA19BB">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BB1278" w:rsidRPr="003A443E" w:rsidRDefault="00BB1278" w:rsidP="00BB1278">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BB1278" w:rsidRPr="003A443E" w:rsidRDefault="00BB1278" w:rsidP="00BB1278">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BB1278" w:rsidRPr="003A443E" w:rsidRDefault="00BB1278" w:rsidP="00BB1278">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BB1278" w:rsidRPr="003A443E" w:rsidRDefault="00BB1278" w:rsidP="00AA19BB">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Contributi previdenziali</w:t>
            </w:r>
          </w:p>
        </w:tc>
      </w:tr>
      <w:tr w:rsidR="00BB1278" w:rsidTr="00AA19B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color w:val="000000"/>
                <w:sz w:val="15"/>
                <w:szCs w:val="15"/>
              </w:rPr>
            </w:pPr>
          </w:p>
          <w:p w:rsidR="00BB1278" w:rsidRDefault="00BB1278" w:rsidP="00AA19BB">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BB1278" w:rsidRDefault="00BB1278" w:rsidP="00AA19BB">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BB1278" w:rsidRDefault="00BB1278" w:rsidP="00AA19BB">
            <w:pPr>
              <w:rPr>
                <w:rFonts w:ascii="Arial" w:hAnsi="Arial" w:cs="Arial"/>
                <w:color w:val="000000"/>
                <w:sz w:val="15"/>
                <w:szCs w:val="15"/>
              </w:rPr>
            </w:pPr>
            <w:r>
              <w:rPr>
                <w:rFonts w:ascii="Arial" w:hAnsi="Arial" w:cs="Arial"/>
                <w:color w:val="000000"/>
                <w:sz w:val="15"/>
                <w:szCs w:val="15"/>
              </w:rPr>
              <w:br/>
              <w:t>c1) [ ] Sì [ ] No</w:t>
            </w:r>
          </w:p>
          <w:p w:rsidR="00BB1278" w:rsidRDefault="00BB1278" w:rsidP="00AA19BB">
            <w:pPr>
              <w:pStyle w:val="Tiret0"/>
              <w:ind w:left="850" w:hanging="850"/>
              <w:rPr>
                <w:rFonts w:ascii="Arial" w:hAnsi="Arial" w:cs="Arial"/>
                <w:color w:val="000000"/>
                <w:sz w:val="15"/>
                <w:szCs w:val="15"/>
              </w:rPr>
            </w:pPr>
            <w:r>
              <w:rPr>
                <w:rFonts w:ascii="Arial" w:hAnsi="Arial" w:cs="Arial"/>
                <w:color w:val="000000"/>
                <w:sz w:val="15"/>
                <w:szCs w:val="15"/>
              </w:rPr>
              <w:t>-     [ ] Sì [ ] No</w:t>
            </w:r>
          </w:p>
          <w:p w:rsidR="00BB1278" w:rsidRDefault="00BB1278" w:rsidP="00AA19BB">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BB1278" w:rsidRDefault="00BB1278" w:rsidP="00AA19BB">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BB1278" w:rsidRDefault="00BB1278" w:rsidP="00AA19BB">
            <w:pPr>
              <w:pStyle w:val="Tiret0"/>
              <w:ind w:left="850" w:hanging="850"/>
              <w:rPr>
                <w:rFonts w:ascii="Arial" w:hAnsi="Arial" w:cs="Arial"/>
                <w:color w:val="000000"/>
                <w:sz w:val="15"/>
                <w:szCs w:val="15"/>
              </w:rPr>
            </w:pPr>
          </w:p>
          <w:p w:rsidR="00BB1278" w:rsidRDefault="00BB1278" w:rsidP="00AA19BB">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BB1278" w:rsidRDefault="00BB1278" w:rsidP="00AA19BB">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BB1278" w:rsidRDefault="00BB1278" w:rsidP="00AA19BB">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color w:val="000000"/>
                <w:sz w:val="15"/>
                <w:szCs w:val="15"/>
              </w:rPr>
            </w:pPr>
          </w:p>
          <w:p w:rsidR="00BB1278" w:rsidRDefault="00BB1278" w:rsidP="00AA19BB">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BB1278" w:rsidRDefault="00BB1278" w:rsidP="00AA19BB">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BB1278" w:rsidRDefault="00BB1278" w:rsidP="00AA19BB">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BB1278" w:rsidRDefault="00BB1278" w:rsidP="00AA19BB">
            <w:pPr>
              <w:pStyle w:val="Tiret0"/>
              <w:ind w:left="850" w:hanging="850"/>
              <w:rPr>
                <w:rFonts w:ascii="Arial" w:hAnsi="Arial" w:cs="Arial"/>
                <w:color w:val="000000"/>
                <w:sz w:val="15"/>
                <w:szCs w:val="15"/>
              </w:rPr>
            </w:pPr>
            <w:r>
              <w:rPr>
                <w:rFonts w:ascii="Arial" w:hAnsi="Arial" w:cs="Arial"/>
                <w:color w:val="000000"/>
                <w:sz w:val="15"/>
                <w:szCs w:val="15"/>
              </w:rPr>
              <w:t>-     [ ] Sì [ ] No</w:t>
            </w:r>
          </w:p>
          <w:p w:rsidR="00BB1278" w:rsidRDefault="00BB1278" w:rsidP="00AA19BB">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BB1278" w:rsidRDefault="00BB1278" w:rsidP="00AA19BB">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BB1278" w:rsidRDefault="00BB1278" w:rsidP="00AA19BB">
            <w:pPr>
              <w:pStyle w:val="Tiret0"/>
              <w:ind w:left="850" w:hanging="850"/>
              <w:rPr>
                <w:rFonts w:ascii="Arial" w:hAnsi="Arial" w:cs="Arial"/>
                <w:color w:val="000000"/>
                <w:sz w:val="15"/>
                <w:szCs w:val="15"/>
              </w:rPr>
            </w:pPr>
          </w:p>
          <w:p w:rsidR="00BB1278" w:rsidRDefault="00BB1278" w:rsidP="00AA19BB">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BB1278" w:rsidRDefault="00BB1278" w:rsidP="00AA19BB">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BB1278" w:rsidRDefault="00BB1278" w:rsidP="00AA19BB">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BB1278" w:rsidRDefault="00BB1278" w:rsidP="00BB1278">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BB1278" w:rsidRDefault="00BB1278" w:rsidP="00BB1278">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Risposta:</w:t>
            </w:r>
          </w:p>
        </w:tc>
      </w:tr>
      <w:tr w:rsidR="00BB1278" w:rsidTr="00AA19BB">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jc w:val="both"/>
              <w:rPr>
                <w:rFonts w:ascii="Arial" w:hAnsi="Arial" w:cs="Arial"/>
                <w:color w:val="000000"/>
                <w:sz w:val="15"/>
                <w:szCs w:val="15"/>
              </w:rPr>
            </w:pPr>
            <w:r w:rsidRPr="003A443E">
              <w:rPr>
                <w:rFonts w:ascii="Arial" w:hAnsi="Arial" w:cs="Arial"/>
                <w:color w:val="000000"/>
                <w:sz w:val="15"/>
                <w:szCs w:val="15"/>
              </w:rPr>
              <w:lastRenderedPageBreak/>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BB1278" w:rsidRPr="003A443E" w:rsidRDefault="00BB1278" w:rsidP="00AA19BB">
            <w:pPr>
              <w:spacing w:after="0"/>
              <w:rPr>
                <w:rFonts w:ascii="Arial" w:hAnsi="Arial" w:cs="Arial"/>
                <w:color w:val="000000"/>
                <w:sz w:val="15"/>
                <w:szCs w:val="15"/>
              </w:rPr>
            </w:pPr>
          </w:p>
          <w:p w:rsidR="00BB1278" w:rsidRPr="003A443E" w:rsidRDefault="00BB1278" w:rsidP="00AA19BB">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strike/>
                <w:color w:val="000000"/>
                <w:sz w:val="14"/>
                <w:szCs w:val="14"/>
              </w:rPr>
            </w:pPr>
            <w:r w:rsidRPr="003A443E">
              <w:rPr>
                <w:rFonts w:ascii="Arial" w:hAnsi="Arial" w:cs="Arial"/>
                <w:color w:val="000000"/>
                <w:sz w:val="14"/>
                <w:szCs w:val="14"/>
              </w:rPr>
              <w:t>1) L’operatore economico</w:t>
            </w:r>
          </w:p>
          <w:p w:rsidR="00BB1278" w:rsidRPr="003A443E" w:rsidRDefault="00BB1278" w:rsidP="00AA19BB">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BB1278" w:rsidRPr="003A443E" w:rsidRDefault="00BB1278" w:rsidP="00AA19BB">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tabs>
                <w:tab w:val="left" w:pos="304"/>
              </w:tabs>
              <w:spacing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color w:val="000000"/>
              </w:rPr>
            </w:pPr>
            <w:r w:rsidRPr="003A443E">
              <w:rPr>
                <w:rFonts w:ascii="Arial" w:hAnsi="Arial" w:cs="Arial"/>
                <w:color w:val="000000"/>
                <w:sz w:val="15"/>
                <w:szCs w:val="15"/>
              </w:rPr>
              <w:t>[ ] Sì [ ] No</w:t>
            </w:r>
          </w:p>
        </w:tc>
      </w:tr>
      <w:tr w:rsidR="00BB1278" w:rsidTr="00AA19BB">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p>
          <w:p w:rsidR="00BB1278" w:rsidRPr="003A443E" w:rsidRDefault="00BB1278" w:rsidP="00AA19BB">
            <w:pPr>
              <w:rPr>
                <w:rFonts w:ascii="Arial" w:hAnsi="Arial" w:cs="Arial"/>
                <w:color w:val="000000"/>
                <w:sz w:val="15"/>
                <w:szCs w:val="15"/>
              </w:rPr>
            </w:pPr>
          </w:p>
          <w:p w:rsidR="00BB1278" w:rsidRPr="003A443E" w:rsidRDefault="00BB1278" w:rsidP="00AA19BB">
            <w:pPr>
              <w:rPr>
                <w:rFonts w:ascii="Arial" w:hAnsi="Arial" w:cs="Arial"/>
                <w:color w:val="000000"/>
                <w:sz w:val="15"/>
                <w:szCs w:val="15"/>
              </w:rPr>
            </w:pP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xml:space="preserve"> </w:t>
            </w: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BB1278" w:rsidRPr="003A443E" w:rsidRDefault="00BB1278" w:rsidP="00AA19BB">
            <w:pPr>
              <w:rPr>
                <w:rFonts w:ascii="Arial" w:hAnsi="Arial" w:cs="Arial"/>
                <w:color w:val="000000"/>
                <w:sz w:val="15"/>
                <w:szCs w:val="15"/>
              </w:rPr>
            </w:pPr>
          </w:p>
          <w:p w:rsidR="00BB1278" w:rsidRPr="003A443E" w:rsidRDefault="00BB1278" w:rsidP="00AA19BB">
            <w:pPr>
              <w:rPr>
                <w:rFonts w:ascii="Arial" w:hAnsi="Arial" w:cs="Arial"/>
                <w:color w:val="000000"/>
                <w:sz w:val="14"/>
                <w:szCs w:val="14"/>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BB1278" w:rsidRPr="003A443E" w:rsidRDefault="00BB1278" w:rsidP="00AA19BB">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023AC1" w:rsidRDefault="00BB1278" w:rsidP="00AA19BB">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BB1278" w:rsidRPr="003A443E" w:rsidRDefault="00BB1278" w:rsidP="00AA19BB">
            <w:pPr>
              <w:pStyle w:val="NormalLeft"/>
              <w:tabs>
                <w:tab w:val="left" w:pos="162"/>
              </w:tabs>
              <w:spacing w:before="0" w:after="0"/>
              <w:jc w:val="both"/>
              <w:rPr>
                <w:rFonts w:ascii="Arial" w:hAnsi="Arial" w:cs="Arial"/>
                <w:color w:val="000000"/>
                <w:sz w:val="14"/>
                <w:szCs w:val="14"/>
              </w:rPr>
            </w:pPr>
          </w:p>
          <w:p w:rsidR="00BB1278" w:rsidRPr="003A443E" w:rsidRDefault="00BB1278" w:rsidP="00AA19BB">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BB1278" w:rsidRPr="003A443E" w:rsidRDefault="00BB1278" w:rsidP="00AA19BB">
            <w:pPr>
              <w:pStyle w:val="NormalLeft"/>
              <w:spacing w:before="0" w:after="0"/>
              <w:jc w:val="both"/>
              <w:rPr>
                <w:rFonts w:ascii="Arial" w:hAnsi="Arial" w:cs="Arial"/>
                <w:b/>
                <w:color w:val="000000"/>
                <w:sz w:val="14"/>
                <w:szCs w:val="14"/>
              </w:rPr>
            </w:pPr>
          </w:p>
          <w:p w:rsidR="00BB1278" w:rsidRPr="003A443E" w:rsidRDefault="00BB1278" w:rsidP="00AA19BB">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BB1278" w:rsidRPr="003A443E" w:rsidRDefault="00BB1278" w:rsidP="00BB1278">
            <w:pPr>
              <w:pStyle w:val="NormalLeft"/>
              <w:numPr>
                <w:ilvl w:val="0"/>
                <w:numId w:val="23"/>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BB1278" w:rsidRDefault="00BB1278" w:rsidP="00AA19BB">
            <w:pPr>
              <w:pStyle w:val="NormalLeft"/>
              <w:spacing w:before="0" w:after="0"/>
              <w:ind w:left="162"/>
              <w:jc w:val="both"/>
              <w:rPr>
                <w:b/>
                <w:color w:val="000000"/>
                <w:sz w:val="16"/>
                <w:szCs w:val="16"/>
              </w:rPr>
            </w:pPr>
          </w:p>
          <w:p w:rsidR="00BB1278" w:rsidRDefault="00BB1278" w:rsidP="00AA19BB">
            <w:pPr>
              <w:pStyle w:val="NormalLeft"/>
              <w:spacing w:before="0" w:after="0"/>
              <w:ind w:left="162"/>
              <w:jc w:val="both"/>
              <w:rPr>
                <w:b/>
                <w:color w:val="000000"/>
                <w:sz w:val="16"/>
                <w:szCs w:val="16"/>
              </w:rPr>
            </w:pPr>
          </w:p>
          <w:p w:rsidR="00BB1278" w:rsidRPr="00AA2252" w:rsidRDefault="00BB1278" w:rsidP="00BB1278">
            <w:pPr>
              <w:pStyle w:val="NormalLeft"/>
              <w:numPr>
                <w:ilvl w:val="0"/>
                <w:numId w:val="23"/>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BB1278" w:rsidRDefault="00BB1278" w:rsidP="00AA19BB">
            <w:pPr>
              <w:pStyle w:val="NormalLeft"/>
              <w:spacing w:before="0" w:after="0"/>
              <w:ind w:left="162"/>
              <w:jc w:val="both"/>
              <w:rPr>
                <w:color w:val="000000"/>
              </w:rPr>
            </w:pPr>
          </w:p>
          <w:p w:rsidR="00BB1278" w:rsidRPr="003A443E" w:rsidRDefault="00BB1278" w:rsidP="00AA19BB">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BB1278" w:rsidRDefault="00BB1278" w:rsidP="00AA19BB">
            <w:pPr>
              <w:pStyle w:val="NormalLeft"/>
              <w:spacing w:before="0" w:after="0"/>
              <w:ind w:left="162"/>
              <w:jc w:val="both"/>
              <w:rPr>
                <w:rFonts w:ascii="Arial" w:hAnsi="Arial" w:cs="Arial"/>
                <w:color w:val="000000"/>
                <w:sz w:val="14"/>
                <w:szCs w:val="14"/>
              </w:rPr>
            </w:pPr>
          </w:p>
          <w:p w:rsidR="00BB1278" w:rsidRPr="003A443E" w:rsidRDefault="00BB1278" w:rsidP="00AA19BB">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BB1278" w:rsidRDefault="00BB1278" w:rsidP="00AA19BB">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BB1278" w:rsidRPr="003A443E" w:rsidRDefault="00BB1278" w:rsidP="00AA19BB">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BB1278" w:rsidRPr="003A443E" w:rsidRDefault="00BB1278" w:rsidP="00AA19BB">
            <w:pPr>
              <w:pStyle w:val="NormalLeft"/>
              <w:spacing w:before="0" w:after="0"/>
              <w:jc w:val="both"/>
              <w:rPr>
                <w:rFonts w:ascii="Arial" w:hAnsi="Arial" w:cs="Arial"/>
                <w:color w:val="000000"/>
                <w:sz w:val="14"/>
                <w:szCs w:val="14"/>
              </w:rPr>
            </w:pPr>
          </w:p>
          <w:p w:rsidR="00BB1278" w:rsidRPr="003A443E" w:rsidRDefault="00BB1278" w:rsidP="00AA19BB">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BB1278" w:rsidRPr="003A443E" w:rsidRDefault="00BB1278" w:rsidP="00BB1278">
            <w:pPr>
              <w:pStyle w:val="NormalLeft"/>
              <w:numPr>
                <w:ilvl w:val="0"/>
                <w:numId w:val="23"/>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BB1278" w:rsidRDefault="00BB1278" w:rsidP="00AA19BB">
            <w:pPr>
              <w:pStyle w:val="NormalLeft"/>
              <w:spacing w:before="0" w:after="0"/>
              <w:jc w:val="both"/>
              <w:rPr>
                <w:rFonts w:ascii="Arial" w:hAnsi="Arial" w:cs="Arial"/>
                <w:strike/>
                <w:color w:val="000000"/>
                <w:sz w:val="15"/>
                <w:szCs w:val="15"/>
              </w:rPr>
            </w:pPr>
          </w:p>
          <w:p w:rsidR="00BB1278" w:rsidRPr="00AA2252" w:rsidRDefault="00BB1278" w:rsidP="00BB1278">
            <w:pPr>
              <w:pStyle w:val="NormalLeft"/>
              <w:numPr>
                <w:ilvl w:val="0"/>
                <w:numId w:val="23"/>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BB1278" w:rsidRPr="003A443E" w:rsidRDefault="00BB1278" w:rsidP="00AA19BB">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p>
          <w:p w:rsidR="00BB1278"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 Sì [ ] No</w:t>
            </w:r>
          </w:p>
          <w:p w:rsidR="00BB1278"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BB1278" w:rsidRPr="003A443E" w:rsidRDefault="00BB1278" w:rsidP="00AA19BB">
            <w:pPr>
              <w:spacing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Default="00BB1278" w:rsidP="00AA19BB">
            <w:pPr>
              <w:spacing w:after="0"/>
              <w:rPr>
                <w:rFonts w:ascii="Arial" w:hAnsi="Arial" w:cs="Arial"/>
                <w:color w:val="000000"/>
              </w:rPr>
            </w:pPr>
          </w:p>
          <w:p w:rsidR="00BB1278"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xml:space="preserve">[ ] Sì [ ] No </w:t>
            </w: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BB1278" w:rsidRPr="003A443E" w:rsidRDefault="00BB1278" w:rsidP="00AA19BB">
            <w:pPr>
              <w:spacing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Default="00BB1278" w:rsidP="00AA19BB">
            <w:pPr>
              <w:spacing w:after="0"/>
              <w:rPr>
                <w:rFonts w:ascii="Arial" w:hAnsi="Arial" w:cs="Arial"/>
                <w:color w:val="000000"/>
                <w:sz w:val="14"/>
                <w:szCs w:val="14"/>
              </w:rPr>
            </w:pPr>
          </w:p>
          <w:p w:rsidR="00BB1278"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rPr>
            </w:pPr>
            <w:r w:rsidRPr="003A443E">
              <w:rPr>
                <w:rFonts w:ascii="Arial" w:hAnsi="Arial" w:cs="Arial"/>
                <w:color w:val="000000"/>
                <w:sz w:val="14"/>
                <w:szCs w:val="14"/>
              </w:rPr>
              <w:t>[ ] Sì [ ] No</w:t>
            </w:r>
          </w:p>
          <w:p w:rsidR="00BB1278" w:rsidRDefault="00BB1278" w:rsidP="00AA19BB">
            <w:pPr>
              <w:spacing w:after="0"/>
              <w:rPr>
                <w:rFonts w:ascii="Arial" w:hAnsi="Arial" w:cs="Arial"/>
                <w:color w:val="000000"/>
                <w:sz w:val="14"/>
                <w:szCs w:val="14"/>
              </w:rPr>
            </w:pPr>
          </w:p>
          <w:p w:rsidR="00BB1278" w:rsidRPr="003A443E" w:rsidRDefault="00BB1278" w:rsidP="00AA19BB">
            <w:pPr>
              <w:spacing w:after="0"/>
              <w:rPr>
                <w:rFonts w:ascii="Arial" w:hAnsi="Arial" w:cs="Arial"/>
                <w:color w:val="000000"/>
              </w:rPr>
            </w:pPr>
            <w:r w:rsidRPr="003A443E">
              <w:rPr>
                <w:rFonts w:ascii="Arial" w:hAnsi="Arial" w:cs="Arial"/>
                <w:color w:val="000000"/>
                <w:sz w:val="14"/>
                <w:szCs w:val="14"/>
              </w:rPr>
              <w:t>[ ] Sì [ ] No</w:t>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xml:space="preserve">[ ] Sì [ ] No </w:t>
            </w:r>
          </w:p>
          <w:p w:rsidR="00BB1278" w:rsidRDefault="00BB1278" w:rsidP="00AA19BB">
            <w:pPr>
              <w:rPr>
                <w:rFonts w:ascii="Arial" w:hAnsi="Arial" w:cs="Arial"/>
                <w:color w:val="000000"/>
                <w:sz w:val="14"/>
                <w:szCs w:val="14"/>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xml:space="preserve">[ ] Sì [ ] No </w:t>
            </w:r>
          </w:p>
          <w:p w:rsidR="00BB1278" w:rsidRDefault="00BB1278" w:rsidP="00AA19BB">
            <w:pPr>
              <w:spacing w:after="0"/>
              <w:rPr>
                <w:rFonts w:ascii="Arial" w:hAnsi="Arial" w:cs="Arial"/>
                <w:color w:val="000000"/>
                <w:sz w:val="14"/>
                <w:szCs w:val="14"/>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xml:space="preserve">[ ] Sì [ ] No </w:t>
            </w:r>
          </w:p>
          <w:p w:rsidR="00BB1278" w:rsidRPr="003A443E" w:rsidRDefault="00BB1278" w:rsidP="00AA19BB">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BB1278" w:rsidRPr="005E2955" w:rsidRDefault="00BB1278" w:rsidP="00AA19BB">
            <w:pPr>
              <w:spacing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BB1278" w:rsidTr="00AA19B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BB1278" w:rsidRPr="003A443E" w:rsidRDefault="00BB1278" w:rsidP="00AA19BB">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BB1278" w:rsidRPr="003A443E" w:rsidTr="00AA19B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BB1278" w:rsidRPr="003A443E" w:rsidRDefault="00BB1278" w:rsidP="00AA19BB">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BB1278" w:rsidRPr="003A443E" w:rsidRDefault="00BB1278" w:rsidP="00AA19BB">
            <w:pPr>
              <w:spacing w:after="0"/>
              <w:rPr>
                <w:rFonts w:ascii="Arial" w:hAnsi="Arial" w:cs="Arial"/>
                <w:strike/>
                <w:color w:val="000000"/>
                <w:sz w:val="14"/>
                <w:szCs w:val="14"/>
              </w:rPr>
            </w:pPr>
            <w:r w:rsidRPr="003A443E">
              <w:rPr>
                <w:rFonts w:ascii="Arial" w:hAnsi="Arial" w:cs="Arial"/>
                <w:color w:val="000000"/>
                <w:sz w:val="14"/>
                <w:szCs w:val="14"/>
              </w:rPr>
              <w:t>1) L’operatore economico:</w:t>
            </w:r>
          </w:p>
          <w:p w:rsidR="00BB1278" w:rsidRPr="003A443E" w:rsidRDefault="00BB1278" w:rsidP="00AA19BB">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BB1278" w:rsidRPr="003A443E" w:rsidRDefault="00BB1278" w:rsidP="00AA19BB">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BB1278" w:rsidRPr="003A443E" w:rsidRDefault="00BB1278" w:rsidP="00AA19BB">
            <w:pPr>
              <w:spacing w:after="0"/>
              <w:rPr>
                <w:rFonts w:ascii="Arial" w:hAnsi="Arial" w:cs="Arial"/>
                <w:color w:val="000000"/>
                <w:sz w:val="14"/>
                <w:szCs w:val="14"/>
              </w:rPr>
            </w:pPr>
          </w:p>
          <w:p w:rsidR="00BB1278" w:rsidRPr="003A443E" w:rsidRDefault="00BB1278" w:rsidP="00AA19BB">
            <w:pPr>
              <w:tabs>
                <w:tab w:val="left" w:pos="162"/>
              </w:tabs>
              <w:spacing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BB1278" w:rsidRPr="003A443E" w:rsidRDefault="00BB1278" w:rsidP="00AA19BB">
            <w:pPr>
              <w:rPr>
                <w:rFonts w:ascii="Arial" w:hAnsi="Arial" w:cs="Arial"/>
                <w:b/>
                <w:color w:val="000000"/>
                <w:sz w:val="15"/>
                <w:szCs w:val="15"/>
              </w:rPr>
            </w:pPr>
          </w:p>
          <w:p w:rsidR="00BB1278" w:rsidRPr="003A443E" w:rsidRDefault="00BB1278" w:rsidP="00AA19BB">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lastRenderedPageBreak/>
              <w:t>[ ] Sì [ ] No</w:t>
            </w:r>
          </w:p>
          <w:p w:rsidR="00BB1278" w:rsidRPr="003A443E" w:rsidRDefault="00BB1278" w:rsidP="00AA19BB">
            <w:pPr>
              <w:rPr>
                <w:rFonts w:ascii="Arial" w:hAnsi="Arial" w:cs="Arial"/>
                <w:color w:val="000000"/>
                <w:sz w:val="15"/>
                <w:szCs w:val="15"/>
              </w:rPr>
            </w:pPr>
          </w:p>
          <w:p w:rsidR="00BB1278" w:rsidRPr="003A443E" w:rsidRDefault="00BB1278" w:rsidP="00AA19BB">
            <w:pPr>
              <w:rPr>
                <w:rFonts w:ascii="Arial" w:hAnsi="Arial" w:cs="Arial"/>
                <w:color w:val="000000"/>
                <w:sz w:val="15"/>
                <w:szCs w:val="15"/>
              </w:rPr>
            </w:pPr>
          </w:p>
          <w:p w:rsidR="00BB1278" w:rsidRPr="00BB639E" w:rsidRDefault="00BB1278" w:rsidP="00AA19BB">
            <w:pPr>
              <w:rPr>
                <w:rFonts w:ascii="Arial" w:hAnsi="Arial" w:cs="Arial"/>
                <w:color w:val="000000"/>
                <w:sz w:val="4"/>
                <w:szCs w:val="4"/>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BB1278" w:rsidRPr="003A443E" w:rsidRDefault="00BB1278" w:rsidP="00AA19BB">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BB1278" w:rsidTr="00AA19BB">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0953DC" w:rsidRDefault="00BB1278" w:rsidP="00AA19BB">
            <w:pPr>
              <w:pStyle w:val="NormalLeft"/>
              <w:jc w:val="both"/>
              <w:rPr>
                <w:rFonts w:ascii="Arial" w:hAnsi="Arial" w:cs="Arial"/>
                <w:b/>
                <w:sz w:val="15"/>
                <w:szCs w:val="15"/>
              </w:rPr>
            </w:pPr>
            <w:r w:rsidRPr="000953DC">
              <w:rPr>
                <w:rStyle w:val="NormalBoldChar"/>
                <w:rFonts w:ascii="Arial"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BB1278" w:rsidRPr="000953DC" w:rsidRDefault="00BB1278" w:rsidP="00AA19BB">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0953DC" w:rsidRDefault="00BB1278" w:rsidP="00AA19BB">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BB1278" w:rsidRPr="000953DC" w:rsidRDefault="00BB1278" w:rsidP="00AA19BB">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Pr>
                <w:rFonts w:ascii="Arial" w:hAnsi="Arial" w:cs="Arial"/>
                <w:sz w:val="15"/>
                <w:szCs w:val="15"/>
              </w:rPr>
              <w:t>………</w:t>
            </w:r>
            <w:proofErr w:type="spellEnd"/>
            <w:r>
              <w:rPr>
                <w:rFonts w:ascii="Arial" w:hAnsi="Arial" w:cs="Arial"/>
                <w:sz w:val="15"/>
                <w:szCs w:val="15"/>
              </w:rPr>
              <w:t>.</w:t>
            </w:r>
            <w:r w:rsidRPr="000953DC">
              <w:rPr>
                <w:rFonts w:ascii="Arial" w:hAnsi="Arial" w:cs="Arial"/>
                <w:sz w:val="15"/>
                <w:szCs w:val="15"/>
              </w:rPr>
              <w:t>]</w:t>
            </w:r>
          </w:p>
        </w:tc>
      </w:tr>
      <w:tr w:rsidR="00BB1278" w:rsidTr="00AA19BB">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BB1278" w:rsidRPr="000953DC" w:rsidRDefault="00BB1278" w:rsidP="00AA19BB">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0953DC" w:rsidRDefault="00BB1278" w:rsidP="00AA19BB">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BB1278" w:rsidRPr="000953DC" w:rsidRDefault="00BB1278" w:rsidP="00AA19BB">
            <w:pPr>
              <w:rPr>
                <w:rFonts w:ascii="Arial" w:hAnsi="Arial" w:cs="Arial"/>
                <w:color w:val="FF0000"/>
                <w:sz w:val="15"/>
                <w:szCs w:val="15"/>
              </w:rPr>
            </w:pPr>
          </w:p>
          <w:p w:rsidR="00BB1278" w:rsidRPr="000953DC" w:rsidRDefault="00BB1278" w:rsidP="00AA19BB">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BB1278" w:rsidTr="00AA19BB">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BB1278" w:rsidRPr="003A443E" w:rsidRDefault="00BB1278" w:rsidP="00BB1278">
            <w:pPr>
              <w:pStyle w:val="NormalLeft"/>
              <w:numPr>
                <w:ilvl w:val="0"/>
                <w:numId w:val="24"/>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BB1278" w:rsidRPr="003A443E" w:rsidRDefault="00BB1278" w:rsidP="00AA19BB">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 Sì [ ] No</w:t>
            </w:r>
          </w:p>
          <w:p w:rsidR="00BB1278" w:rsidRPr="001D3A2B" w:rsidRDefault="00BB1278" w:rsidP="00AA19BB">
            <w:pPr>
              <w:rPr>
                <w:rFonts w:ascii="Arial" w:hAnsi="Arial" w:cs="Arial"/>
                <w:color w:val="000000"/>
                <w:szCs w:val="24"/>
              </w:rPr>
            </w:pPr>
          </w:p>
          <w:p w:rsidR="00BB1278" w:rsidRPr="003A443E" w:rsidRDefault="00BB1278" w:rsidP="00AA19BB">
            <w:pPr>
              <w:rPr>
                <w:color w:val="000000"/>
              </w:rPr>
            </w:pPr>
            <w:r w:rsidRPr="003A443E">
              <w:rPr>
                <w:rFonts w:ascii="Arial" w:hAnsi="Arial" w:cs="Arial"/>
                <w:color w:val="000000"/>
                <w:sz w:val="15"/>
                <w:szCs w:val="15"/>
              </w:rPr>
              <w:t>[ ] Sì [ ] No</w:t>
            </w:r>
          </w:p>
        </w:tc>
      </w:tr>
    </w:tbl>
    <w:p w:rsidR="00BB1278" w:rsidRDefault="00BB1278" w:rsidP="00BB1278">
      <w:pPr>
        <w:pStyle w:val="SectionTitle"/>
        <w:rPr>
          <w:rFonts w:ascii="Arial" w:hAnsi="Arial" w:cs="Arial"/>
          <w:b w:val="0"/>
          <w:caps/>
          <w:sz w:val="15"/>
          <w:szCs w:val="15"/>
        </w:rPr>
      </w:pPr>
    </w:p>
    <w:p w:rsidR="00BB1278" w:rsidRDefault="00BB1278" w:rsidP="00BB1278">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0953DC" w:rsidRDefault="00BB1278" w:rsidP="00AA19BB">
            <w:r w:rsidRPr="000953DC">
              <w:rPr>
                <w:rFonts w:ascii="Arial" w:hAnsi="Arial" w:cs="Arial"/>
                <w:b/>
                <w:sz w:val="15"/>
                <w:szCs w:val="15"/>
              </w:rPr>
              <w:t>Risposta:</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0953DC" w:rsidRDefault="00BB1278" w:rsidP="00AA19BB">
            <w:pPr>
              <w:rPr>
                <w:rFonts w:ascii="Arial" w:hAnsi="Arial" w:cs="Arial"/>
                <w:sz w:val="14"/>
                <w:szCs w:val="14"/>
              </w:rPr>
            </w:pPr>
            <w:r w:rsidRPr="000953DC">
              <w:rPr>
                <w:rFonts w:ascii="Arial" w:hAnsi="Arial" w:cs="Arial"/>
                <w:sz w:val="14"/>
                <w:szCs w:val="14"/>
              </w:rPr>
              <w:t>[ ] Sì [ ] No</w:t>
            </w:r>
          </w:p>
          <w:p w:rsidR="00BB1278" w:rsidRPr="000953DC" w:rsidRDefault="00BB1278" w:rsidP="00AA19BB">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BB1278" w:rsidRPr="000953DC" w:rsidRDefault="00BB1278" w:rsidP="00AA19BB">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121BF6" w:rsidRDefault="00BB1278" w:rsidP="00AA19BB">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BB1278" w:rsidRPr="00121BF6" w:rsidRDefault="00BB1278" w:rsidP="00AA19BB">
            <w:pPr>
              <w:pStyle w:val="NormaleWeb1"/>
              <w:numPr>
                <w:ilvl w:val="0"/>
                <w:numId w:val="5"/>
              </w:numPr>
              <w:tabs>
                <w:tab w:val="clear" w:pos="720"/>
                <w:tab w:val="num" w:pos="-360"/>
              </w:tabs>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1" w:anchor="09" w:history="1">
              <w:r w:rsidRPr="00121BF6">
                <w:rPr>
                  <w:rStyle w:val="Collegamentoipertestuale"/>
                  <w:rFonts w:ascii="Arial"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2" w:anchor="014" w:history="1">
              <w:r w:rsidRPr="00121BF6">
                <w:rPr>
                  <w:rStyle w:val="Collegamentoipertestuale"/>
                  <w:rFonts w:ascii="Arial"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numPr>
                <w:ilvl w:val="0"/>
                <w:numId w:val="5"/>
              </w:numPr>
              <w:tabs>
                <w:tab w:val="clear" w:pos="720"/>
                <w:tab w:val="num" w:pos="-360"/>
              </w:tabs>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numPr>
                <w:ilvl w:val="0"/>
                <w:numId w:val="5"/>
              </w:numPr>
              <w:tabs>
                <w:tab w:val="clear" w:pos="720"/>
                <w:tab w:val="num" w:pos="-360"/>
              </w:tabs>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BB1278" w:rsidRPr="00121BF6" w:rsidRDefault="00BB1278" w:rsidP="00AA19BB">
            <w:pPr>
              <w:spacing w:after="0"/>
              <w:ind w:left="284" w:hanging="284"/>
              <w:jc w:val="both"/>
              <w:rPr>
                <w:rFonts w:ascii="Arial" w:hAnsi="Arial" w:cs="Arial"/>
                <w:color w:val="000000"/>
                <w:sz w:val="14"/>
                <w:szCs w:val="14"/>
              </w:rPr>
            </w:pPr>
          </w:p>
          <w:p w:rsidR="00BB1278" w:rsidRPr="00121BF6" w:rsidRDefault="00BB1278" w:rsidP="00AA19BB">
            <w:pPr>
              <w:spacing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BB1278" w:rsidRPr="00121BF6" w:rsidRDefault="00BB1278" w:rsidP="00AA19B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numPr>
                <w:ilvl w:val="0"/>
                <w:numId w:val="5"/>
              </w:numPr>
              <w:tabs>
                <w:tab w:val="clear" w:pos="720"/>
                <w:tab w:val="num" w:pos="-360"/>
              </w:tabs>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rPr>
                <w:t>a legge 12 marzo 1999, n. 68</w:t>
              </w:r>
            </w:hyperlink>
          </w:p>
          <w:p w:rsidR="00BB1278" w:rsidRPr="00121BF6" w:rsidRDefault="00BB1278" w:rsidP="00AA19BB">
            <w:pPr>
              <w:pStyle w:val="NormaleWeb1"/>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BB1278" w:rsidRPr="00121BF6" w:rsidRDefault="00BB1278" w:rsidP="00AA19BB">
            <w:pPr>
              <w:pStyle w:val="NormaleWeb1"/>
              <w:spacing w:before="0" w:after="0"/>
              <w:ind w:left="284" w:hanging="284"/>
              <w:jc w:val="both"/>
              <w:rPr>
                <w:color w:val="000000"/>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spacing w:before="0" w:after="0"/>
              <w:jc w:val="both"/>
              <w:rPr>
                <w:rFonts w:ascii="Arial" w:hAnsi="Arial" w:cs="Arial"/>
                <w:color w:val="000000"/>
                <w:sz w:val="14"/>
                <w:szCs w:val="14"/>
              </w:rPr>
            </w:pPr>
          </w:p>
          <w:p w:rsidR="00BB1278" w:rsidRPr="00121BF6" w:rsidRDefault="00BB1278" w:rsidP="00AA19BB">
            <w:pPr>
              <w:pStyle w:val="NormaleWeb1"/>
              <w:numPr>
                <w:ilvl w:val="0"/>
                <w:numId w:val="5"/>
              </w:numPr>
              <w:tabs>
                <w:tab w:val="clear" w:pos="720"/>
                <w:tab w:val="num" w:pos="-360"/>
              </w:tabs>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spacing w:before="0" w:after="0"/>
              <w:ind w:left="284" w:hanging="284"/>
              <w:jc w:val="both"/>
              <w:rPr>
                <w:rFonts w:ascii="Arial" w:hAnsi="Arial" w:cs="Arial"/>
                <w:color w:val="000000"/>
                <w:sz w:val="14"/>
                <w:szCs w:val="14"/>
              </w:rPr>
            </w:pPr>
          </w:p>
          <w:p w:rsidR="00BB1278" w:rsidRPr="00121BF6" w:rsidRDefault="00BB1278" w:rsidP="00AA19BB">
            <w:pPr>
              <w:pStyle w:val="NormaleWeb1"/>
              <w:numPr>
                <w:ilvl w:val="0"/>
                <w:numId w:val="5"/>
              </w:numPr>
              <w:tabs>
                <w:tab w:val="clear" w:pos="720"/>
                <w:tab w:val="num" w:pos="-360"/>
              </w:tabs>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lastRenderedPageBreak/>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Pr="001D3A2B" w:rsidRDefault="00BB1278" w:rsidP="00AA19BB">
            <w:pPr>
              <w:jc w:val="both"/>
              <w:rPr>
                <w:rFonts w:ascii="Arial" w:hAnsi="Arial" w:cs="Arial"/>
                <w:color w:val="000000"/>
                <w:sz w:val="4"/>
                <w:szCs w:val="4"/>
              </w:rPr>
            </w:pP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Pr="001D3A2B" w:rsidRDefault="00BB1278" w:rsidP="00AA19BB">
            <w:pPr>
              <w:rPr>
                <w:rFonts w:ascii="Arial" w:hAnsi="Arial" w:cs="Arial"/>
                <w:color w:val="000000"/>
                <w:sz w:val="4"/>
                <w:szCs w:val="4"/>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BB1278" w:rsidRPr="003A443E" w:rsidRDefault="00BB1278" w:rsidP="00AA19BB">
            <w:pPr>
              <w:spacing w:after="0"/>
              <w:ind w:left="284" w:hanging="284"/>
              <w:jc w:val="both"/>
              <w:rPr>
                <w:rFonts w:ascii="Arial" w:hAnsi="Arial" w:cs="Arial"/>
                <w:color w:val="000000"/>
                <w:sz w:val="14"/>
                <w:szCs w:val="14"/>
              </w:rPr>
            </w:pPr>
          </w:p>
          <w:p w:rsidR="00BB1278" w:rsidRPr="003A443E" w:rsidRDefault="00BB1278" w:rsidP="00AA19BB">
            <w:pPr>
              <w:spacing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Pr="003A443E" w:rsidRDefault="00BB1278" w:rsidP="00AA19BB">
            <w:pPr>
              <w:rPr>
                <w:rFonts w:ascii="Arial" w:hAnsi="Arial" w:cs="Arial"/>
                <w:color w:val="000000"/>
                <w:sz w:val="14"/>
                <w:szCs w:val="14"/>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Pr="003A443E" w:rsidRDefault="00BB1278" w:rsidP="00AA19BB">
            <w:pPr>
              <w:rPr>
                <w:rFonts w:ascii="Arial" w:hAnsi="Arial" w:cs="Arial"/>
                <w:color w:val="000000"/>
                <w:sz w:val="14"/>
                <w:szCs w:val="14"/>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(numero dipendenti e/o altro )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Pr="001D3A2B" w:rsidRDefault="00BB1278" w:rsidP="00AA19BB">
            <w:pPr>
              <w:rPr>
                <w:rFonts w:ascii="Arial" w:hAnsi="Arial" w:cs="Arial"/>
                <w:color w:val="000000"/>
                <w:sz w:val="4"/>
                <w:szCs w:val="4"/>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rPr>
                <w:rFonts w:ascii="Arial" w:hAnsi="Arial" w:cs="Arial"/>
                <w:color w:val="000000"/>
                <w:sz w:val="14"/>
                <w:szCs w:val="14"/>
              </w:rPr>
            </w:pPr>
          </w:p>
          <w:p w:rsidR="00BB1278" w:rsidRPr="003A443E" w:rsidRDefault="00BB1278" w:rsidP="00AA19BB">
            <w:pPr>
              <w:rPr>
                <w:rFonts w:ascii="Arial" w:hAnsi="Arial" w:cs="Arial"/>
                <w:color w:val="000000"/>
              </w:rPr>
            </w:pP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BB1278" w:rsidRPr="003A443E" w:rsidRDefault="00BB1278" w:rsidP="00AA19BB">
            <w:pPr>
              <w:rPr>
                <w:rFonts w:ascii="Arial" w:hAnsi="Arial" w:cs="Arial"/>
                <w:color w:val="000000"/>
                <w:sz w:val="14"/>
                <w:szCs w:val="14"/>
              </w:rPr>
            </w:pPr>
            <w:r w:rsidRPr="003A443E">
              <w:rPr>
                <w:rFonts w:ascii="Arial" w:hAnsi="Arial" w:cs="Arial"/>
                <w:color w:val="000000"/>
                <w:sz w:val="14"/>
                <w:szCs w:val="14"/>
              </w:rPr>
              <w:t>[ ] Sì [ ] No</w:t>
            </w:r>
          </w:p>
          <w:p w:rsidR="00BB1278" w:rsidRPr="003A443E" w:rsidRDefault="00BB1278" w:rsidP="00AA19B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BB1278" w:rsidRPr="003A443E" w:rsidRDefault="00BB1278" w:rsidP="00AA19BB">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BB1278" w:rsidRDefault="00BB1278" w:rsidP="00AA19BB">
            <w:pPr>
              <w:rPr>
                <w:rFonts w:ascii="Arial" w:hAnsi="Arial" w:cs="Arial"/>
                <w:color w:val="000000"/>
                <w:sz w:val="14"/>
                <w:szCs w:val="14"/>
              </w:rPr>
            </w:pPr>
          </w:p>
          <w:p w:rsidR="00BB1278" w:rsidRPr="003A443E" w:rsidRDefault="00BB1278" w:rsidP="00AA19BB">
            <w:pPr>
              <w:rPr>
                <w:color w:val="000000"/>
              </w:rPr>
            </w:pPr>
            <w:r w:rsidRPr="003A443E">
              <w:rPr>
                <w:rFonts w:ascii="Arial" w:hAnsi="Arial" w:cs="Arial"/>
                <w:color w:val="000000"/>
                <w:sz w:val="14"/>
                <w:szCs w:val="14"/>
              </w:rPr>
              <w:t>[ ] Sì [ ] No</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numPr>
                <w:ilvl w:val="0"/>
                <w:numId w:val="5"/>
              </w:numPr>
              <w:tabs>
                <w:tab w:val="clear" w:pos="720"/>
                <w:tab w:val="num" w:pos="-360"/>
              </w:tabs>
              <w:suppressAutoHyphens/>
              <w:spacing w:before="120" w:after="120" w:line="240" w:lineRule="auto"/>
              <w:ind w:left="36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 Sì [ ] No</w:t>
            </w:r>
          </w:p>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 xml:space="preserve"> </w:t>
            </w:r>
          </w:p>
        </w:tc>
      </w:tr>
    </w:tbl>
    <w:p w:rsidR="00BB1278" w:rsidRDefault="00BB1278" w:rsidP="00BB1278">
      <w:pPr>
        <w:autoSpaceDE w:val="0"/>
        <w:autoSpaceDN w:val="0"/>
        <w:adjustRightInd w:val="0"/>
        <w:spacing w:after="0"/>
        <w:rPr>
          <w:rFonts w:ascii="DejaVuSerifCondensed" w:hAnsi="DejaVuSerifCondensed" w:cs="DejaVuSerifCondensed"/>
        </w:rPr>
      </w:pPr>
    </w:p>
    <w:p w:rsidR="00BB1278" w:rsidRDefault="00BB1278" w:rsidP="00BB1278">
      <w:pPr>
        <w:autoSpaceDE w:val="0"/>
        <w:autoSpaceDN w:val="0"/>
        <w:adjustRightInd w:val="0"/>
        <w:spacing w:after="0"/>
        <w:rPr>
          <w:rFonts w:ascii="DejaVuSerifCondensed" w:hAnsi="DejaVuSerifCondensed" w:cs="DejaVuSerifCondensed"/>
        </w:rPr>
      </w:pPr>
    </w:p>
    <w:p w:rsidR="00BB1278" w:rsidRDefault="00BB1278" w:rsidP="00BB1278">
      <w:pPr>
        <w:jc w:val="center"/>
        <w:rPr>
          <w:rFonts w:ascii="Arial" w:hAnsi="Arial" w:cs="Arial"/>
          <w:sz w:val="17"/>
          <w:szCs w:val="17"/>
        </w:rPr>
      </w:pPr>
      <w:r>
        <w:rPr>
          <w:sz w:val="18"/>
          <w:szCs w:val="18"/>
        </w:rPr>
        <w:br w:type="page"/>
      </w:r>
      <w:r>
        <w:rPr>
          <w:sz w:val="18"/>
          <w:szCs w:val="18"/>
        </w:rPr>
        <w:lastRenderedPageBreak/>
        <w:t>Parte IV: Criteri di selezione</w:t>
      </w:r>
    </w:p>
    <w:p w:rsidR="00BB1278" w:rsidRDefault="00BB1278" w:rsidP="00BB1278">
      <w:pPr>
        <w:spacing w:after="0"/>
        <w:rPr>
          <w:rFonts w:ascii="Arial" w:hAnsi="Arial" w:cs="Arial"/>
          <w:sz w:val="17"/>
          <w:szCs w:val="17"/>
        </w:rPr>
      </w:pPr>
    </w:p>
    <w:p w:rsidR="00BB1278" w:rsidRDefault="00BB1278" w:rsidP="00BB1278">
      <w:pPr>
        <w:spacing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BB1278" w:rsidRPr="00DE4996" w:rsidRDefault="00BB1278" w:rsidP="00BB1278">
      <w:pPr>
        <w:spacing w:after="0"/>
        <w:rPr>
          <w:rFonts w:ascii="Arial" w:hAnsi="Arial" w:cs="Arial"/>
          <w:sz w:val="16"/>
          <w:szCs w:val="16"/>
        </w:rPr>
      </w:pPr>
    </w:p>
    <w:p w:rsidR="00BB1278" w:rsidRDefault="00BB1278" w:rsidP="00BB1278">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BB1278" w:rsidRDefault="00BB1278" w:rsidP="00BB1278">
      <w:pPr>
        <w:pStyle w:val="Titolo1"/>
        <w:spacing w:before="0" w:after="0"/>
        <w:rPr>
          <w:sz w:val="16"/>
          <w:szCs w:val="16"/>
        </w:rPr>
      </w:pPr>
    </w:p>
    <w:p w:rsidR="00BB1278" w:rsidRDefault="00BB1278" w:rsidP="00BB1278">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BB1278" w:rsidTr="00AA19BB">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Risposta</w:t>
            </w:r>
          </w:p>
        </w:tc>
      </w:tr>
      <w:tr w:rsidR="00BB1278" w:rsidTr="00AA19BB">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w w:val="0"/>
                <w:sz w:val="15"/>
                <w:szCs w:val="15"/>
              </w:rPr>
              <w:t>[ ] Sì [ ] No</w:t>
            </w:r>
          </w:p>
        </w:tc>
      </w:tr>
    </w:tbl>
    <w:p w:rsidR="00BB1278" w:rsidRDefault="00BB1278" w:rsidP="00BB1278">
      <w:pPr>
        <w:pStyle w:val="SectionTitle"/>
        <w:spacing w:after="120"/>
        <w:jc w:val="both"/>
        <w:rPr>
          <w:rFonts w:ascii="Arial" w:hAnsi="Arial" w:cs="Arial"/>
          <w:b w:val="0"/>
          <w:caps/>
          <w:sz w:val="16"/>
          <w:szCs w:val="16"/>
        </w:rPr>
      </w:pPr>
    </w:p>
    <w:p w:rsidR="00BB1278" w:rsidRPr="003A443E" w:rsidRDefault="00BB1278" w:rsidP="00BB1278">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BB1278" w:rsidRPr="003A443E" w:rsidRDefault="00BB1278" w:rsidP="00BB127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Risposta</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BB1278">
            <w:pPr>
              <w:pStyle w:val="Paragrafoelenco1"/>
              <w:numPr>
                <w:ilvl w:val="0"/>
                <w:numId w:val="16"/>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BB1278" w:rsidRDefault="00BB1278" w:rsidP="00AA19BB">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BB1278">
            <w:pPr>
              <w:pStyle w:val="Paragrafoelenco1"/>
              <w:numPr>
                <w:ilvl w:val="0"/>
                <w:numId w:val="16"/>
              </w:numPr>
              <w:tabs>
                <w:tab w:val="left" w:pos="284"/>
              </w:tabs>
              <w:ind w:left="284" w:hanging="284"/>
              <w:rPr>
                <w:rFonts w:ascii="Arial" w:hAnsi="Arial" w:cs="Arial"/>
                <w:sz w:val="15"/>
                <w:szCs w:val="15"/>
              </w:rPr>
            </w:pPr>
            <w:r>
              <w:rPr>
                <w:rFonts w:ascii="Arial" w:hAnsi="Arial" w:cs="Arial"/>
                <w:b/>
                <w:sz w:val="15"/>
                <w:szCs w:val="15"/>
              </w:rPr>
              <w:t>Per gli appalti di servizi:</w:t>
            </w:r>
          </w:p>
          <w:p w:rsidR="00BB1278" w:rsidRDefault="00BB1278" w:rsidP="00AA19BB">
            <w:pPr>
              <w:pStyle w:val="Paragrafoelenco1"/>
              <w:tabs>
                <w:tab w:val="left" w:pos="284"/>
              </w:tabs>
              <w:ind w:left="284"/>
              <w:rPr>
                <w:rFonts w:ascii="Arial" w:hAnsi="Arial" w:cs="Arial"/>
                <w:sz w:val="15"/>
                <w:szCs w:val="15"/>
              </w:rPr>
            </w:pPr>
          </w:p>
          <w:p w:rsidR="00BB1278" w:rsidRDefault="00BB1278" w:rsidP="00AA19BB">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BB1278" w:rsidRDefault="00BB1278" w:rsidP="00AA19BB">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BB1278" w:rsidRDefault="00BB1278" w:rsidP="00AA19B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BB1278" w:rsidRDefault="00BB1278" w:rsidP="00BB1278">
      <w:pPr>
        <w:pStyle w:val="SectionTitle"/>
        <w:spacing w:before="0" w:after="0"/>
        <w:jc w:val="both"/>
        <w:rPr>
          <w:rFonts w:ascii="Arial" w:hAnsi="Arial" w:cs="Arial"/>
          <w:sz w:val="4"/>
          <w:szCs w:val="4"/>
        </w:rPr>
      </w:pPr>
    </w:p>
    <w:p w:rsidR="00BB1278" w:rsidRDefault="00BB1278" w:rsidP="00BB1278"/>
    <w:p w:rsidR="00BB1278" w:rsidRDefault="00BB1278" w:rsidP="00BB1278">
      <w:pPr>
        <w:pStyle w:val="SectionTitle"/>
        <w:pageBreakBefore/>
        <w:spacing w:before="0" w:after="0"/>
        <w:jc w:val="both"/>
        <w:rPr>
          <w:rFonts w:ascii="Arial" w:hAnsi="Arial" w:cs="Arial"/>
          <w:b w:val="0"/>
          <w:caps/>
          <w:sz w:val="15"/>
          <w:szCs w:val="15"/>
        </w:rPr>
      </w:pPr>
    </w:p>
    <w:p w:rsidR="00BB1278" w:rsidRPr="000953DC" w:rsidRDefault="00BB1278" w:rsidP="00BB1278">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BB1278" w:rsidRPr="003A443E" w:rsidRDefault="00BB1278" w:rsidP="00BB127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Risposta</w:t>
            </w:r>
            <w:r>
              <w:rPr>
                <w:rFonts w:ascii="Arial" w:hAnsi="Arial" w:cs="Arial"/>
                <w:b/>
                <w:i/>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BB1278" w:rsidRDefault="00BB1278" w:rsidP="00AA19BB">
            <w:pPr>
              <w:ind w:left="284" w:hanging="284"/>
              <w:rPr>
                <w:rFonts w:ascii="Arial" w:hAnsi="Arial" w:cs="Arial"/>
                <w:b/>
                <w:sz w:val="12"/>
                <w:szCs w:val="12"/>
              </w:rPr>
            </w:pPr>
          </w:p>
          <w:p w:rsidR="00BB1278" w:rsidRDefault="00BB1278" w:rsidP="00AA19BB">
            <w:pPr>
              <w:ind w:left="284" w:hanging="284"/>
              <w:rPr>
                <w:rFonts w:ascii="Arial" w:hAnsi="Arial" w:cs="Arial"/>
                <w:sz w:val="12"/>
                <w:szCs w:val="12"/>
              </w:rPr>
            </w:pPr>
            <w:r>
              <w:rPr>
                <w:rFonts w:ascii="Arial" w:hAnsi="Arial" w:cs="Arial"/>
                <w:b/>
                <w:sz w:val="15"/>
                <w:szCs w:val="15"/>
              </w:rPr>
              <w:t>e/o,</w:t>
            </w:r>
          </w:p>
          <w:p w:rsidR="00BB1278" w:rsidRDefault="00BB1278" w:rsidP="00AA19BB">
            <w:pPr>
              <w:ind w:left="284" w:hanging="142"/>
              <w:rPr>
                <w:rFonts w:ascii="Arial" w:hAnsi="Arial" w:cs="Arial"/>
                <w:sz w:val="12"/>
                <w:szCs w:val="12"/>
              </w:rPr>
            </w:pPr>
          </w:p>
          <w:p w:rsidR="00BB1278" w:rsidRDefault="00BB1278" w:rsidP="00AA19BB">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BB1278" w:rsidRDefault="00BB1278" w:rsidP="00AA19BB">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BB1278" w:rsidRDefault="00BB1278" w:rsidP="00AA19BB">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BB1278" w:rsidRDefault="00BB1278" w:rsidP="00AA19BB">
            <w:pPr>
              <w:rPr>
                <w:rFonts w:ascii="Arial" w:hAnsi="Arial" w:cs="Arial"/>
                <w:sz w:val="15"/>
                <w:szCs w:val="15"/>
              </w:rPr>
            </w:pPr>
          </w:p>
          <w:p w:rsidR="00BB1278" w:rsidRDefault="00BB1278" w:rsidP="00AA19BB">
            <w:pPr>
              <w:rPr>
                <w:rFonts w:ascii="Arial" w:hAnsi="Arial" w:cs="Arial"/>
                <w:sz w:val="15"/>
                <w:szCs w:val="15"/>
              </w:rPr>
            </w:pPr>
          </w:p>
          <w:p w:rsidR="00BB1278" w:rsidRDefault="00BB1278" w:rsidP="00AA19B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BB1278" w:rsidRDefault="00BB1278" w:rsidP="00AA19BB">
            <w:pPr>
              <w:rPr>
                <w:rFonts w:ascii="Arial" w:hAnsi="Arial" w:cs="Arial"/>
                <w:sz w:val="15"/>
                <w:szCs w:val="15"/>
              </w:rPr>
            </w:pPr>
            <w:r>
              <w:rPr>
                <w:rFonts w:ascii="Arial" w:hAnsi="Arial" w:cs="Arial"/>
                <w:b/>
                <w:sz w:val="15"/>
                <w:szCs w:val="15"/>
              </w:rPr>
              <w:t>e/o,</w:t>
            </w:r>
          </w:p>
          <w:p w:rsidR="00BB1278" w:rsidRDefault="00BB1278" w:rsidP="00AA19BB">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BB1278" w:rsidRDefault="00BB1278" w:rsidP="00AA19B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BB1278" w:rsidRDefault="00BB1278" w:rsidP="00AA19BB">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BB1278" w:rsidRDefault="00BB1278" w:rsidP="00AA19BB">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0953DC" w:rsidRDefault="00BB1278" w:rsidP="00AA19BB">
            <w:pPr>
              <w:pStyle w:val="Paragrafoelenco1"/>
              <w:numPr>
                <w:ilvl w:val="0"/>
                <w:numId w:val="4"/>
              </w:numPr>
              <w:tabs>
                <w:tab w:val="clear" w:pos="704"/>
                <w:tab w:val="num" w:pos="0"/>
              </w:tabs>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BB1278" w:rsidRPr="000953DC" w:rsidRDefault="00BB1278" w:rsidP="00AA19BB">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0953DC" w:rsidRDefault="00BB1278" w:rsidP="00AA19BB">
            <w:pPr>
              <w:pStyle w:val="Paragrafoelenco1"/>
              <w:numPr>
                <w:ilvl w:val="0"/>
                <w:numId w:val="4"/>
              </w:numPr>
              <w:tabs>
                <w:tab w:val="clear" w:pos="704"/>
                <w:tab w:val="num" w:pos="0"/>
              </w:tabs>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BB1278" w:rsidRPr="000953DC" w:rsidRDefault="00BB1278" w:rsidP="00AA19BB">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BB1278" w:rsidRDefault="00BB1278" w:rsidP="00AA19BB">
            <w:pPr>
              <w:spacing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BB1278" w:rsidRDefault="00BB1278" w:rsidP="00AA19BB">
            <w:pPr>
              <w:spacing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8F12E6" w:rsidRDefault="00BB1278" w:rsidP="00AA19BB">
            <w:pPr>
              <w:pStyle w:val="Paragrafoelenco1"/>
              <w:numPr>
                <w:ilvl w:val="0"/>
                <w:numId w:val="4"/>
              </w:numPr>
              <w:tabs>
                <w:tab w:val="clear" w:pos="704"/>
                <w:tab w:val="num" w:pos="0"/>
              </w:tabs>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BB1278" w:rsidRDefault="00BB1278" w:rsidP="00AA19BB">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BB1278" w:rsidRDefault="00BB1278" w:rsidP="00AA19B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BB1278" w:rsidRDefault="00BB1278" w:rsidP="00AA19BB">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BB1278" w:rsidRDefault="00BB1278" w:rsidP="00BB1278">
      <w:pPr>
        <w:pStyle w:val="SectionTitle"/>
        <w:spacing w:before="0" w:after="0"/>
        <w:jc w:val="both"/>
        <w:rPr>
          <w:rFonts w:ascii="Arial" w:hAnsi="Arial" w:cs="Arial"/>
          <w:caps/>
          <w:sz w:val="15"/>
          <w:szCs w:val="15"/>
        </w:rPr>
      </w:pPr>
    </w:p>
    <w:p w:rsidR="00BB1278" w:rsidRDefault="00BB1278" w:rsidP="00BB1278">
      <w:pPr>
        <w:pStyle w:val="Titolo1"/>
        <w:spacing w:before="0" w:after="0"/>
        <w:ind w:left="850"/>
        <w:rPr>
          <w:sz w:val="16"/>
          <w:szCs w:val="16"/>
        </w:rPr>
      </w:pPr>
    </w:p>
    <w:p w:rsidR="00BB1278" w:rsidRPr="003A443E" w:rsidRDefault="00BB1278" w:rsidP="00BB1278">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BB1278" w:rsidRPr="003A443E" w:rsidRDefault="00BB1278" w:rsidP="00BB1278">
      <w:pPr>
        <w:pStyle w:val="Titolo1"/>
        <w:spacing w:before="0" w:after="0"/>
        <w:ind w:left="850"/>
        <w:rPr>
          <w:color w:val="000000"/>
          <w:sz w:val="16"/>
          <w:szCs w:val="16"/>
        </w:rPr>
      </w:pPr>
    </w:p>
    <w:p w:rsidR="00BB1278" w:rsidRPr="003A443E" w:rsidRDefault="00BB1278" w:rsidP="00BB127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sz w:val="15"/>
                <w:szCs w:val="15"/>
              </w:rPr>
              <w:t>Risposta</w:t>
            </w:r>
            <w:r>
              <w:rPr>
                <w:rFonts w:ascii="Arial" w:hAnsi="Arial" w:cs="Arial"/>
                <w:b/>
                <w:i/>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BB1278" w:rsidRDefault="00BB1278" w:rsidP="00AA19BB">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BB1278" w:rsidRDefault="00BB1278" w:rsidP="00AA19BB">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BB1278" w:rsidRDefault="00BB1278" w:rsidP="00AA19BB">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BB1278" w:rsidTr="00AA19B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destinatari</w:t>
                  </w:r>
                </w:p>
              </w:tc>
            </w:tr>
            <w:tr w:rsidR="00BB1278" w:rsidTr="00AA19B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p>
              </w:tc>
            </w:tr>
          </w:tbl>
          <w:p w:rsidR="00BB1278" w:rsidRDefault="00BB1278" w:rsidP="00AA19BB">
            <w:pPr>
              <w:rPr>
                <w:rFonts w:ascii="Arial" w:hAnsi="Arial" w:cs="Arial"/>
                <w:sz w:val="15"/>
                <w:szCs w:val="15"/>
              </w:rPr>
            </w:pP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BB1278" w:rsidRDefault="00BB1278" w:rsidP="00AA19BB">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BB1278" w:rsidRDefault="00BB1278" w:rsidP="00AA19BB">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br/>
            </w:r>
            <w:r>
              <w:rPr>
                <w:rFonts w:ascii="Arial" w:hAnsi="Arial" w:cs="Arial"/>
                <w:sz w:val="15"/>
                <w:szCs w:val="15"/>
              </w:rPr>
              <w:br/>
            </w:r>
          </w:p>
          <w:p w:rsidR="00BB1278" w:rsidRDefault="00BB1278" w:rsidP="00AA19BB">
            <w:pPr>
              <w:rPr>
                <w:rFonts w:ascii="Arial" w:hAnsi="Arial" w:cs="Arial"/>
                <w:sz w:val="15"/>
                <w:szCs w:val="15"/>
              </w:rPr>
            </w:pPr>
            <w:r>
              <w:rPr>
                <w:rFonts w:ascii="Arial" w:hAnsi="Arial" w:cs="Arial"/>
                <w:sz w:val="15"/>
                <w:szCs w:val="15"/>
              </w:rPr>
              <w:br/>
              <w:t>[ ] Sì [ ] No</w:t>
            </w:r>
          </w:p>
          <w:p w:rsidR="00BB1278" w:rsidRDefault="00BB1278" w:rsidP="00AA19BB">
            <w:pPr>
              <w:rPr>
                <w:rFonts w:ascii="Arial" w:hAnsi="Arial" w:cs="Arial"/>
                <w:sz w:val="15"/>
                <w:szCs w:val="15"/>
              </w:rPr>
            </w:pPr>
          </w:p>
          <w:p w:rsidR="00BB1278" w:rsidRDefault="00BB1278" w:rsidP="00AA19BB"/>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BB1278" w:rsidRDefault="00BB1278" w:rsidP="00AA19BB">
            <w:pPr>
              <w:rPr>
                <w:rFonts w:ascii="Arial" w:hAnsi="Arial" w:cs="Arial"/>
                <w:b/>
                <w:i/>
                <w:sz w:val="15"/>
                <w:szCs w:val="15"/>
              </w:rPr>
            </w:pPr>
            <w:r>
              <w:rPr>
                <w:rFonts w:ascii="Arial" w:hAnsi="Arial" w:cs="Arial"/>
                <w:sz w:val="15"/>
                <w:szCs w:val="15"/>
              </w:rPr>
              <w:t>a)       lo stesso prestatore di servizi o imprenditore,</w:t>
            </w:r>
          </w:p>
          <w:p w:rsidR="00BB1278" w:rsidRDefault="00BB1278" w:rsidP="00AA19BB">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BB1278" w:rsidRDefault="00BB1278" w:rsidP="00AA19BB">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 xml:space="preserve">i componenti della struttura tecnica-operativa/ gruppi di </w:t>
            </w:r>
            <w:r w:rsidRPr="003A443E">
              <w:rPr>
                <w:rFonts w:ascii="Arial" w:hAnsi="Arial" w:cs="Arial"/>
                <w:color w:val="000000"/>
                <w:sz w:val="15"/>
                <w:szCs w:val="15"/>
              </w:rPr>
              <w:lastRenderedPageBreak/>
              <w:t>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lastRenderedPageBreak/>
              <w:br/>
            </w:r>
          </w:p>
          <w:p w:rsidR="00BB1278" w:rsidRDefault="00BB1278" w:rsidP="00AA19BB">
            <w:pPr>
              <w:rPr>
                <w:rFonts w:ascii="Arial" w:hAnsi="Arial" w:cs="Arial"/>
                <w:sz w:val="15"/>
                <w:szCs w:val="15"/>
              </w:rPr>
            </w:pPr>
            <w:r>
              <w:rPr>
                <w:rFonts w:ascii="Arial" w:hAnsi="Arial" w:cs="Arial"/>
                <w:sz w:val="15"/>
                <w:szCs w:val="15"/>
              </w:rPr>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BB1278" w:rsidRDefault="00BB1278" w:rsidP="00AA19BB">
            <w:r>
              <w:rPr>
                <w:rFonts w:ascii="Arial" w:hAnsi="Arial" w:cs="Arial"/>
                <w:sz w:val="15"/>
                <w:szCs w:val="15"/>
              </w:rPr>
              <w:br/>
            </w:r>
            <w:r>
              <w:rPr>
                <w:rFonts w:ascii="Arial" w:hAnsi="Arial" w:cs="Arial"/>
                <w:sz w:val="15"/>
                <w:szCs w:val="15"/>
              </w:rPr>
              <w:lastRenderedPageBreak/>
              <w:t>b) [</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after="0"/>
              <w:rPr>
                <w:rFonts w:ascii="Arial" w:hAnsi="Arial" w:cs="Arial"/>
                <w:sz w:val="15"/>
                <w:szCs w:val="15"/>
              </w:rPr>
            </w:pPr>
            <w:r>
              <w:rPr>
                <w:rFonts w:ascii="Arial" w:hAnsi="Arial" w:cs="Arial"/>
                <w:sz w:val="15"/>
                <w:szCs w:val="15"/>
              </w:rPr>
              <w:t>Anno, organico medio annuo:</w:t>
            </w:r>
          </w:p>
          <w:p w:rsidR="00BB1278" w:rsidRDefault="00BB1278" w:rsidP="00AA19BB">
            <w:pPr>
              <w:spacing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BB1278" w:rsidRDefault="00BB1278" w:rsidP="00AA19BB">
            <w:pPr>
              <w:spacing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BB1278" w:rsidRDefault="00BB1278" w:rsidP="00AA19BB">
            <w:pPr>
              <w:spacing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BB1278" w:rsidRDefault="00BB1278" w:rsidP="00AA19BB">
            <w:pPr>
              <w:spacing w:after="0"/>
              <w:rPr>
                <w:rFonts w:ascii="Arial" w:hAnsi="Arial" w:cs="Arial"/>
                <w:sz w:val="15"/>
                <w:szCs w:val="15"/>
              </w:rPr>
            </w:pPr>
            <w:r>
              <w:rPr>
                <w:rFonts w:ascii="Arial" w:hAnsi="Arial" w:cs="Arial"/>
                <w:sz w:val="15"/>
                <w:szCs w:val="15"/>
              </w:rPr>
              <w:t>Anno, numero di dirigenti</w:t>
            </w:r>
          </w:p>
          <w:p w:rsidR="00BB1278" w:rsidRDefault="00BB1278" w:rsidP="00AA19BB">
            <w:pPr>
              <w:spacing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BB1278" w:rsidRDefault="00BB1278" w:rsidP="00AA19BB">
            <w:pPr>
              <w:spacing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BB1278" w:rsidRDefault="00BB1278" w:rsidP="00AA19BB">
            <w:pPr>
              <w:spacing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BB1278" w:rsidRDefault="00BB1278" w:rsidP="00AA19BB">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BB1278" w:rsidRDefault="00BB1278" w:rsidP="00AA19BB">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BB1278" w:rsidRDefault="00BB1278" w:rsidP="00AA19B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p>
          <w:p w:rsidR="00BB1278" w:rsidRDefault="00BB1278" w:rsidP="00AA19BB">
            <w:pPr>
              <w:rPr>
                <w:rFonts w:ascii="Arial" w:hAnsi="Arial" w:cs="Arial"/>
                <w:sz w:val="15"/>
                <w:szCs w:val="15"/>
              </w:rPr>
            </w:pPr>
          </w:p>
          <w:p w:rsidR="00BB1278" w:rsidRDefault="00BB1278" w:rsidP="00AA19BB">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BB1278" w:rsidRDefault="00BB1278" w:rsidP="00AA19BB">
            <w:pPr>
              <w:rPr>
                <w:rFonts w:ascii="Arial" w:hAnsi="Arial" w:cs="Arial"/>
                <w:sz w:val="15"/>
                <w:szCs w:val="15"/>
              </w:rPr>
            </w:pPr>
          </w:p>
          <w:p w:rsidR="00BB1278" w:rsidRDefault="00BB1278" w:rsidP="00AA19BB">
            <w:pPr>
              <w:rPr>
                <w:rFonts w:ascii="Arial" w:hAnsi="Arial" w:cs="Arial"/>
                <w:sz w:val="15"/>
                <w:szCs w:val="15"/>
              </w:rPr>
            </w:pPr>
          </w:p>
          <w:p w:rsidR="00BB1278" w:rsidRDefault="00BB1278" w:rsidP="00AA19BB">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BB1278" w:rsidRDefault="00BB1278" w:rsidP="00AA19B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BB1278" w:rsidRDefault="00BB1278" w:rsidP="00AA19BB">
            <w:pPr>
              <w:spacing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BB1278" w:rsidRDefault="00BB1278" w:rsidP="00AA19BB">
            <w:pPr>
              <w:spacing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BB1278" w:rsidRDefault="00BB1278" w:rsidP="00AA19BB">
            <w:pPr>
              <w:spacing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spacing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BB1278" w:rsidRDefault="00BB1278" w:rsidP="00AA19BB">
            <w:pPr>
              <w:spacing w:after="0"/>
              <w:rPr>
                <w:rFonts w:ascii="Arial" w:hAnsi="Arial" w:cs="Arial"/>
                <w:sz w:val="15"/>
                <w:szCs w:val="15"/>
              </w:rPr>
            </w:pPr>
          </w:p>
          <w:p w:rsidR="00BB1278" w:rsidRDefault="00BB1278" w:rsidP="00AA19BB">
            <w:pPr>
              <w:spacing w:after="0"/>
              <w:rPr>
                <w:rFonts w:ascii="Arial" w:hAnsi="Arial" w:cs="Arial"/>
                <w:sz w:val="15"/>
                <w:szCs w:val="15"/>
              </w:rPr>
            </w:pPr>
          </w:p>
          <w:p w:rsidR="00BB1278" w:rsidRDefault="00BB1278" w:rsidP="00AA19BB">
            <w:pPr>
              <w:spacing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BB1278" w:rsidRDefault="00BB1278" w:rsidP="00AA19BB">
            <w:pPr>
              <w:spacing w:after="0"/>
              <w:rPr>
                <w:rFonts w:ascii="Arial" w:hAnsi="Arial" w:cs="Arial"/>
                <w:sz w:val="15"/>
                <w:szCs w:val="15"/>
              </w:rPr>
            </w:pPr>
          </w:p>
          <w:p w:rsidR="00BB1278" w:rsidRDefault="00BB1278" w:rsidP="00AA19BB">
            <w:pPr>
              <w:spacing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BB1278" w:rsidRDefault="00BB1278" w:rsidP="00AA19BB">
            <w:pPr>
              <w:spacing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BB1278" w:rsidRDefault="00BB1278" w:rsidP="00AA19BB">
            <w:pPr>
              <w:spacing w:after="0"/>
            </w:pPr>
          </w:p>
        </w:tc>
      </w:tr>
      <w:tr w:rsidR="00BB1278" w:rsidRPr="003A443E"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BB1278" w:rsidRPr="003A443E" w:rsidRDefault="00BB1278" w:rsidP="00AA19BB">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Pr="003A443E" w:rsidRDefault="00BB1278" w:rsidP="00AA19BB">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BB1278" w:rsidRPr="003A443E" w:rsidRDefault="00BB1278" w:rsidP="00AA19BB">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BB1278" w:rsidRPr="003A443E" w:rsidRDefault="00BB1278" w:rsidP="00BB1278">
      <w:pPr>
        <w:jc w:val="both"/>
        <w:rPr>
          <w:rFonts w:ascii="Arial" w:hAnsi="Arial" w:cs="Arial"/>
          <w:color w:val="000000"/>
          <w:sz w:val="15"/>
          <w:szCs w:val="15"/>
        </w:rPr>
      </w:pPr>
    </w:p>
    <w:p w:rsidR="00BB1278" w:rsidRPr="003A443E" w:rsidRDefault="00BB1278" w:rsidP="00BB1278">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BB1278" w:rsidRDefault="00BB1278" w:rsidP="00BB127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w w:val="0"/>
                <w:sz w:val="15"/>
                <w:szCs w:val="15"/>
              </w:rPr>
              <w:t>Risposta:</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BB1278" w:rsidRDefault="00BB1278" w:rsidP="00AA19BB">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BB1278" w:rsidRDefault="00BB1278" w:rsidP="00AA19B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BB1278" w:rsidRDefault="00BB1278" w:rsidP="00AA19BB">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BB1278" w:rsidRDefault="00BB1278" w:rsidP="00AA19B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BB1278" w:rsidRDefault="00BB1278" w:rsidP="00AA19BB">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BB1278" w:rsidRDefault="00BB1278" w:rsidP="00BB1278">
      <w:pPr>
        <w:rPr>
          <w:rFonts w:ascii="Arial" w:hAnsi="Arial" w:cs="Arial"/>
          <w:sz w:val="15"/>
          <w:szCs w:val="15"/>
        </w:rPr>
      </w:pPr>
    </w:p>
    <w:p w:rsidR="00BB1278" w:rsidRPr="00D92A41" w:rsidRDefault="00BB1278" w:rsidP="00BB1278">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BB1278" w:rsidRDefault="00BB1278" w:rsidP="00BB1278">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BB1278" w:rsidRDefault="00BB1278" w:rsidP="00BB1278">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BB1278" w:rsidRDefault="00BB1278" w:rsidP="00BB1278">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r>
              <w:rPr>
                <w:rFonts w:ascii="Arial" w:hAnsi="Arial" w:cs="Arial"/>
                <w:b/>
                <w:w w:val="0"/>
                <w:sz w:val="15"/>
                <w:szCs w:val="15"/>
              </w:rPr>
              <w:t>Risposta:</w:t>
            </w:r>
          </w:p>
        </w:tc>
      </w:tr>
      <w:tr w:rsidR="00BB1278" w:rsidTr="00AA19B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BB1278" w:rsidRDefault="00BB1278" w:rsidP="00AA19BB">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BB1278" w:rsidRDefault="00BB1278" w:rsidP="00AA19BB">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BB1278" w:rsidRDefault="00BB1278" w:rsidP="00AA19BB">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BB1278" w:rsidRDefault="00BB1278" w:rsidP="00AA19B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BB1278" w:rsidRDefault="00BB1278" w:rsidP="00AA19BB">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BB1278" w:rsidRDefault="00BB1278" w:rsidP="00BB1278">
      <w:pPr>
        <w:pStyle w:val="ChapterTitle"/>
        <w:jc w:val="both"/>
        <w:rPr>
          <w:rFonts w:ascii="Arial" w:hAnsi="Arial" w:cs="Arial"/>
          <w:sz w:val="15"/>
          <w:szCs w:val="15"/>
        </w:rPr>
      </w:pPr>
    </w:p>
    <w:p w:rsidR="00BB1278" w:rsidRDefault="00BB1278" w:rsidP="00BB1278">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BB1278" w:rsidRPr="003A443E" w:rsidRDefault="00BB1278" w:rsidP="00BB1278">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BB1278" w:rsidRPr="000953DC" w:rsidRDefault="00BB1278" w:rsidP="00BB1278">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BB1278" w:rsidRPr="000953DC" w:rsidRDefault="00BB1278" w:rsidP="00BB1278">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BB1278" w:rsidRDefault="00BB1278" w:rsidP="00BB1278">
      <w:pPr>
        <w:jc w:val="both"/>
        <w:rPr>
          <w:rFonts w:ascii="Arial" w:hAnsi="Arial" w:cs="Arial"/>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BB1278" w:rsidRPr="000953DC" w:rsidRDefault="00BB1278" w:rsidP="00BB1278">
      <w:pPr>
        <w:jc w:val="both"/>
        <w:rPr>
          <w:rFonts w:ascii="Arial" w:hAnsi="Arial" w:cs="Arial"/>
          <w:i/>
          <w:sz w:val="15"/>
          <w:szCs w:val="15"/>
        </w:rPr>
      </w:pPr>
    </w:p>
    <w:p w:rsidR="00BB1278" w:rsidRDefault="00BB1278" w:rsidP="00BB1278">
      <w:pPr>
        <w:rPr>
          <w:rFonts w:ascii="Arial" w:hAnsi="Arial" w:cs="Arial"/>
          <w:sz w:val="16"/>
          <w:szCs w:val="14"/>
        </w:rPr>
      </w:pPr>
      <w:r w:rsidRPr="00325EAF">
        <w:rPr>
          <w:rFonts w:ascii="Arial" w:hAnsi="Arial" w:cs="Arial"/>
          <w:sz w:val="16"/>
          <w:szCs w:val="14"/>
        </w:rPr>
        <w:t>Data, luogo e, se richiesto o necessario, firma/firme: [</w:t>
      </w:r>
      <w:proofErr w:type="spellStart"/>
      <w:r w:rsidRPr="00325EAF">
        <w:rPr>
          <w:rFonts w:ascii="Arial" w:hAnsi="Arial" w:cs="Arial"/>
          <w:sz w:val="16"/>
          <w:szCs w:val="14"/>
        </w:rPr>
        <w:t>……………….……</w:t>
      </w:r>
      <w:proofErr w:type="spellEnd"/>
      <w:r w:rsidRPr="00325EAF">
        <w:rPr>
          <w:rFonts w:ascii="Arial" w:hAnsi="Arial" w:cs="Arial"/>
          <w:sz w:val="16"/>
          <w:szCs w:val="14"/>
        </w:rPr>
        <w:t>]</w:t>
      </w:r>
    </w:p>
    <w:p w:rsidR="00BB1278" w:rsidRDefault="00BB1278" w:rsidP="00BB1278">
      <w:pPr>
        <w:rPr>
          <w:rFonts w:ascii="Arial" w:hAnsi="Arial" w:cs="Arial"/>
          <w:sz w:val="16"/>
          <w:szCs w:val="14"/>
        </w:rPr>
      </w:pPr>
    </w:p>
    <w:p w:rsidR="00BB1278" w:rsidRDefault="00BB1278" w:rsidP="00BB1278">
      <w:pPr>
        <w:rPr>
          <w:rFonts w:ascii="Arial" w:hAnsi="Arial" w:cs="Arial"/>
          <w:sz w:val="16"/>
          <w:szCs w:val="14"/>
        </w:rPr>
      </w:pPr>
    </w:p>
    <w:p w:rsidR="00BB1278" w:rsidRPr="00325EAF" w:rsidRDefault="00BB1278" w:rsidP="00BB1278">
      <w:pPr>
        <w:rPr>
          <w:rFonts w:ascii="Arial" w:hAnsi="Arial" w:cs="Arial"/>
          <w:sz w:val="16"/>
          <w:szCs w:val="14"/>
        </w:rPr>
      </w:pPr>
    </w:p>
    <w:p w:rsidR="00BB1278" w:rsidRDefault="00BB1278" w:rsidP="00BB1278">
      <w:bookmarkStart w:id="3" w:name="_DV_C939"/>
      <w:bookmarkEnd w:id="3"/>
    </w:p>
    <w:p w:rsidR="00BB1278" w:rsidRPr="00277C03" w:rsidRDefault="00BB1278" w:rsidP="00BB1278">
      <w:pPr>
        <w:jc w:val="both"/>
      </w:pPr>
    </w:p>
    <w:p w:rsidR="00BB1278" w:rsidRDefault="00BB1278" w:rsidP="00BB1278"/>
    <w:p w:rsidR="00BB1278" w:rsidRDefault="00BB1278" w:rsidP="00BB1278">
      <w:pPr>
        <w:jc w:val="both"/>
      </w:pPr>
    </w:p>
    <w:p w:rsidR="00BB1278" w:rsidRDefault="00BB1278" w:rsidP="00BB1278">
      <w:pPr>
        <w:pStyle w:val="Titolo1"/>
      </w:pPr>
      <w:r>
        <w:lastRenderedPageBreak/>
        <w:t xml:space="preserve">MINISTERO DELLE INFRASTRUTTURE E DEI TRASPORTI </w:t>
      </w:r>
    </w:p>
    <w:p w:rsidR="00BB1278" w:rsidRDefault="00BB1278" w:rsidP="00BB1278">
      <w:r>
        <w:t xml:space="preserve">COMUNICATO </w:t>
      </w:r>
    </w:p>
    <w:p w:rsidR="00BB1278" w:rsidRDefault="00BB1278" w:rsidP="00BB1278">
      <w:pPr>
        <w:pStyle w:val="PreformattatoHTML"/>
      </w:pPr>
      <w:r>
        <w:t>Linee  guida  per  la  compilazione  del  modello  di  formulario  di</w:t>
      </w:r>
    </w:p>
    <w:p w:rsidR="00BB1278" w:rsidRDefault="00BB1278" w:rsidP="00BB1278">
      <w:pPr>
        <w:pStyle w:val="PreformattatoHTML"/>
      </w:pPr>
      <w:r>
        <w:t>Documento di gara unico europeo (DGUE) approvato dal  regolamento  di</w:t>
      </w:r>
    </w:p>
    <w:p w:rsidR="00BB1278" w:rsidRDefault="00BB1278" w:rsidP="00BB1278">
      <w:pPr>
        <w:pStyle w:val="PreformattatoHTML"/>
      </w:pPr>
      <w:r>
        <w:t>esecuzione  (UE)  2016/7  della  Commissione  del  5  gennaio   2016.</w:t>
      </w:r>
    </w:p>
    <w:p w:rsidR="00BB1278" w:rsidRDefault="00BB1278" w:rsidP="00BB1278">
      <w:pPr>
        <w:pStyle w:val="PreformattatoHTML"/>
      </w:pPr>
      <w:r>
        <w:t xml:space="preserve">(16A05350) </w:t>
      </w:r>
    </w:p>
    <w:p w:rsidR="00BB1278" w:rsidRDefault="00BB1278" w:rsidP="00BB1278">
      <w:r>
        <w:rPr>
          <w:rStyle w:val="riferimento"/>
        </w:rPr>
        <w:t xml:space="preserve">(GU n.170 del 22-7-2016) </w:t>
      </w:r>
    </w:p>
    <w:p w:rsidR="00BB1278" w:rsidRDefault="00BB1278" w:rsidP="00BB1278">
      <w:pPr>
        <w:pStyle w:val="PreformattatoHTML"/>
      </w:pPr>
      <w:r>
        <w:t xml:space="preserve"> </w:t>
      </w:r>
    </w:p>
    <w:p w:rsidR="00BB1278" w:rsidRDefault="00BB1278" w:rsidP="00BB1278">
      <w:pPr>
        <w:pStyle w:val="PreformattatoHTML"/>
      </w:pPr>
      <w:r>
        <w:t xml:space="preserve"> </w:t>
      </w:r>
    </w:p>
    <w:p w:rsidR="00BB1278" w:rsidRDefault="00BB1278" w:rsidP="00BB1278">
      <w:pPr>
        <w:pStyle w:val="PreformattatoHTML"/>
      </w:pPr>
      <w:r>
        <w:t xml:space="preserve">1. Premesse </w:t>
      </w:r>
    </w:p>
    <w:p w:rsidR="00BB1278" w:rsidRDefault="00BB1278" w:rsidP="00BB1278">
      <w:pPr>
        <w:pStyle w:val="PreformattatoHTML"/>
      </w:pPr>
      <w:r>
        <w:t xml:space="preserve">    In data  19  aprile  2016  e'  stato  pubblicato  nella  Gazzetta</w:t>
      </w:r>
    </w:p>
    <w:p w:rsidR="00BB1278" w:rsidRDefault="00BB1278" w:rsidP="00BB1278">
      <w:pPr>
        <w:pStyle w:val="PreformattatoHTML"/>
      </w:pPr>
      <w:r>
        <w:t>Ufficiale n. 91 il decreto legislativo 18 aprile 2016, n. 50, recante</w:t>
      </w:r>
    </w:p>
    <w:p w:rsidR="00BB1278" w:rsidRDefault="00BB1278" w:rsidP="00BB1278">
      <w:pPr>
        <w:pStyle w:val="PreformattatoHTML"/>
      </w:pPr>
      <w:r>
        <w:t>«Attuazione  delle  direttive  2014/23/UE,  2014/24/UE  e  2014/25/UE</w:t>
      </w:r>
    </w:p>
    <w:p w:rsidR="00BB1278" w:rsidRDefault="00BB1278" w:rsidP="00BB1278">
      <w:pPr>
        <w:pStyle w:val="PreformattatoHTML"/>
      </w:pPr>
      <w:r>
        <w:t>sull'aggiudicazione  dei  contratti  di  concessione,  sugli  appalti</w:t>
      </w:r>
    </w:p>
    <w:p w:rsidR="00BB1278" w:rsidRDefault="00BB1278" w:rsidP="00BB1278">
      <w:pPr>
        <w:pStyle w:val="PreformattatoHTML"/>
      </w:pPr>
      <w:r>
        <w:t>pubblici e sulle procedure d'appalto degli enti erogatori nei settori</w:t>
      </w:r>
    </w:p>
    <w:p w:rsidR="00BB1278" w:rsidRDefault="00BB1278" w:rsidP="00BB1278">
      <w:pPr>
        <w:pStyle w:val="PreformattatoHTML"/>
      </w:pPr>
      <w:r>
        <w:t>dell'acqua,  dell'energia,  dei  trasporti  e  dei  servizi  postali,</w:t>
      </w:r>
    </w:p>
    <w:p w:rsidR="00BB1278" w:rsidRDefault="00BB1278" w:rsidP="00BB1278">
      <w:pPr>
        <w:pStyle w:val="PreformattatoHTML"/>
      </w:pPr>
      <w:proofErr w:type="spellStart"/>
      <w:r>
        <w:t>nonche'</w:t>
      </w:r>
      <w:proofErr w:type="spellEnd"/>
      <w:r>
        <w:t xml:space="preserve"> per il  riordino  della  disciplina  vigente  in  materia  di</w:t>
      </w:r>
    </w:p>
    <w:p w:rsidR="00BB1278" w:rsidRDefault="00BB1278" w:rsidP="00BB1278">
      <w:pPr>
        <w:pStyle w:val="PreformattatoHTML"/>
      </w:pPr>
      <w:r>
        <w:t>contratti pubblici  relativi  a  lavori,  servizi  e  forniture»  (di</w:t>
      </w:r>
    </w:p>
    <w:p w:rsidR="00BB1278" w:rsidRDefault="00BB1278" w:rsidP="00BB1278">
      <w:pPr>
        <w:pStyle w:val="PreformattatoHTML"/>
      </w:pPr>
      <w:r>
        <w:t xml:space="preserve">seguito Codice). </w:t>
      </w:r>
    </w:p>
    <w:p w:rsidR="00BB1278" w:rsidRDefault="00BB1278" w:rsidP="00BB1278">
      <w:pPr>
        <w:pStyle w:val="PreformattatoHTML"/>
      </w:pPr>
      <w:r>
        <w:t xml:space="preserve">    L'art. 85 del prefato provvedimento normativo recepisce l'art. 59</w:t>
      </w:r>
    </w:p>
    <w:p w:rsidR="00BB1278" w:rsidRDefault="00BB1278" w:rsidP="00BB1278">
      <w:pPr>
        <w:pStyle w:val="PreformattatoHTML"/>
      </w:pPr>
      <w:r>
        <w:t>della direttiva 2014/24/UE sugli appalti pubblici (settori ordinari),</w:t>
      </w:r>
    </w:p>
    <w:p w:rsidR="00BB1278" w:rsidRDefault="00BB1278" w:rsidP="00BB1278">
      <w:pPr>
        <w:pStyle w:val="PreformattatoHTML"/>
      </w:pPr>
      <w:r>
        <w:t>introducendo il documento di gara  unico  europeo  (di  seguito,  per</w:t>
      </w:r>
    </w:p>
    <w:p w:rsidR="00BB1278" w:rsidRDefault="00BB1278" w:rsidP="00BB1278">
      <w:pPr>
        <w:pStyle w:val="PreformattatoHTML"/>
      </w:pPr>
      <w:proofErr w:type="spellStart"/>
      <w:r>
        <w:t>brevita'</w:t>
      </w:r>
      <w:proofErr w:type="spellEnd"/>
      <w:r>
        <w:t xml:space="preserve">, DGUE). </w:t>
      </w:r>
    </w:p>
    <w:p w:rsidR="00BB1278" w:rsidRDefault="00BB1278" w:rsidP="00BB1278">
      <w:pPr>
        <w:pStyle w:val="PreformattatoHTML"/>
      </w:pPr>
      <w:r>
        <w:t xml:space="preserve">    Il  modello  di  formulario  di  DGUE  e'  stato   adottato   con</w:t>
      </w:r>
    </w:p>
    <w:p w:rsidR="00BB1278" w:rsidRDefault="00BB1278" w:rsidP="00BB1278">
      <w:pPr>
        <w:pStyle w:val="PreformattatoHTML"/>
      </w:pPr>
      <w:r>
        <w:t>regolamento di esecuzione UE 2016/7 della Commissione del  5  gennaio</w:t>
      </w:r>
    </w:p>
    <w:p w:rsidR="00BB1278" w:rsidRDefault="00BB1278" w:rsidP="00BB1278">
      <w:pPr>
        <w:pStyle w:val="PreformattatoHTML"/>
      </w:pPr>
      <w:r>
        <w:t>2016 e pubblicato nella Gazzetta Ufficiale dell'Unione europea L 3/16</w:t>
      </w:r>
    </w:p>
    <w:p w:rsidR="00BB1278" w:rsidRDefault="00BB1278" w:rsidP="00BB1278">
      <w:pPr>
        <w:pStyle w:val="PreformattatoHTML"/>
      </w:pPr>
      <w:r>
        <w:t xml:space="preserve">del 6 gennaio 2016; in </w:t>
      </w:r>
      <w:proofErr w:type="spellStart"/>
      <w:r>
        <w:t>conformita'</w:t>
      </w:r>
      <w:proofErr w:type="spellEnd"/>
      <w:r>
        <w:t xml:space="preserve"> a quanto previsto dall'art. 2  del</w:t>
      </w:r>
    </w:p>
    <w:p w:rsidR="00BB1278" w:rsidRDefault="00BB1278" w:rsidP="00BB1278">
      <w:pPr>
        <w:pStyle w:val="PreformattatoHTML"/>
      </w:pPr>
      <w:r>
        <w:t>regolamento de quo, lo stesso  e'  entrato  in  vigore  il  ventesimo</w:t>
      </w:r>
    </w:p>
    <w:p w:rsidR="00BB1278" w:rsidRDefault="00BB1278" w:rsidP="00BB1278">
      <w:pPr>
        <w:pStyle w:val="PreformattatoHTML"/>
      </w:pPr>
      <w:r>
        <w:t xml:space="preserve">giorno successivo alla data di pubblicazione. </w:t>
      </w:r>
    </w:p>
    <w:p w:rsidR="00BB1278" w:rsidRDefault="00BB1278" w:rsidP="00BB1278">
      <w:pPr>
        <w:pStyle w:val="PreformattatoHTML"/>
      </w:pPr>
      <w:r>
        <w:t xml:space="preserve">    Il regolamento in parola e' disponibile alla seguente pagina web:</w:t>
      </w:r>
    </w:p>
    <w:p w:rsidR="00BB1278" w:rsidRDefault="00BB1278" w:rsidP="00BB1278">
      <w:pPr>
        <w:pStyle w:val="PreformattatoHTML"/>
      </w:pPr>
      <w:r>
        <w:t>http://eur-lex.europa.eu/legal-content/IT/TXT/?uri=CELEX%3A32016R0007</w:t>
      </w:r>
    </w:p>
    <w:p w:rsidR="00BB1278" w:rsidRDefault="00BB1278" w:rsidP="00BB1278">
      <w:pPr>
        <w:pStyle w:val="PreformattatoHTML"/>
      </w:pPr>
      <w:r>
        <w:t xml:space="preserve">. </w:t>
      </w:r>
    </w:p>
    <w:p w:rsidR="00BB1278" w:rsidRDefault="00BB1278" w:rsidP="00BB1278">
      <w:pPr>
        <w:pStyle w:val="PreformattatoHTML"/>
      </w:pPr>
      <w:r>
        <w:t xml:space="preserve">    Ai sensi dell'art. 85, comma 1,  primo  periodo,  del  Codice  al</w:t>
      </w:r>
    </w:p>
    <w:p w:rsidR="00BB1278" w:rsidRDefault="00BB1278" w:rsidP="00BB1278">
      <w:pPr>
        <w:pStyle w:val="PreformattatoHTML"/>
      </w:pPr>
      <w:r>
        <w:t>momento della presentazione delle domande di partecipazione  o  delle</w:t>
      </w:r>
    </w:p>
    <w:p w:rsidR="00BB1278" w:rsidRDefault="00BB1278" w:rsidP="00BB1278">
      <w:pPr>
        <w:pStyle w:val="PreformattatoHTML"/>
      </w:pPr>
      <w:r>
        <w:t>offerte, le stazioni appaltanti, a far data  dall'entrata  in  vigore</w:t>
      </w:r>
    </w:p>
    <w:p w:rsidR="00BB1278" w:rsidRDefault="00BB1278" w:rsidP="00BB1278">
      <w:pPr>
        <w:pStyle w:val="PreformattatoHTML"/>
      </w:pPr>
      <w:r>
        <w:t xml:space="preserve">del Codice, accettano il DGUE, redatto in </w:t>
      </w:r>
      <w:proofErr w:type="spellStart"/>
      <w:r>
        <w:t>conformita'</w:t>
      </w:r>
      <w:proofErr w:type="spellEnd"/>
      <w:r>
        <w:t xml:space="preserve"> al  modello  di</w:t>
      </w:r>
    </w:p>
    <w:p w:rsidR="00BB1278" w:rsidRDefault="00BB1278" w:rsidP="00BB1278">
      <w:pPr>
        <w:pStyle w:val="PreformattatoHTML"/>
      </w:pPr>
      <w:r>
        <w:t>formulario approvato con  il  citato  regolamento  dalla  Commissione</w:t>
      </w:r>
    </w:p>
    <w:p w:rsidR="00BB1278" w:rsidRDefault="00BB1278" w:rsidP="00BB1278">
      <w:pPr>
        <w:pStyle w:val="PreformattatoHTML"/>
      </w:pPr>
      <w:r>
        <w:t xml:space="preserve">europea. </w:t>
      </w:r>
    </w:p>
    <w:p w:rsidR="00BB1278" w:rsidRDefault="00BB1278" w:rsidP="00BB1278">
      <w:pPr>
        <w:pStyle w:val="PreformattatoHTML"/>
      </w:pPr>
      <w:r>
        <w:t xml:space="preserve">    In seno alle Istruzioni  poste  a  corredo  del  regolamento,  e'</w:t>
      </w:r>
    </w:p>
    <w:p w:rsidR="00BB1278" w:rsidRDefault="00BB1278" w:rsidP="00BB1278">
      <w:pPr>
        <w:pStyle w:val="PreformattatoHTML"/>
      </w:pPr>
      <w:r>
        <w:t xml:space="preserve">consentita agli Stati membri la  </w:t>
      </w:r>
      <w:proofErr w:type="spellStart"/>
      <w:r>
        <w:t>facolta'</w:t>
      </w:r>
      <w:proofErr w:type="spellEnd"/>
      <w:r>
        <w:t xml:space="preserve">  di  adottare  Linee  guida</w:t>
      </w:r>
    </w:p>
    <w:p w:rsidR="00BB1278" w:rsidRDefault="00BB1278" w:rsidP="00BB1278">
      <w:pPr>
        <w:pStyle w:val="PreformattatoHTML"/>
      </w:pPr>
      <w:r>
        <w:t>recanti l'utilizzo del DGUE per chiarire e rendere intellegibili, nel</w:t>
      </w:r>
    </w:p>
    <w:p w:rsidR="00BB1278" w:rsidRDefault="00BB1278" w:rsidP="00BB1278">
      <w:pPr>
        <w:pStyle w:val="PreformattatoHTML"/>
      </w:pPr>
      <w:r>
        <w:t>dettaglio, le singole disposizioni normative  nazionali  rilevanti  a</w:t>
      </w:r>
    </w:p>
    <w:p w:rsidR="00BB1278" w:rsidRDefault="00BB1278" w:rsidP="00BB1278">
      <w:pPr>
        <w:pStyle w:val="PreformattatoHTML"/>
      </w:pPr>
      <w:r>
        <w:t xml:space="preserve">tal fine. </w:t>
      </w:r>
    </w:p>
    <w:p w:rsidR="00BB1278" w:rsidRDefault="00BB1278" w:rsidP="00BB1278">
      <w:pPr>
        <w:pStyle w:val="PreformattatoHTML"/>
      </w:pPr>
      <w:r>
        <w:t xml:space="preserve">    Nell'esercizio di tale </w:t>
      </w:r>
      <w:proofErr w:type="spellStart"/>
      <w:r>
        <w:t>facolta'</w:t>
      </w:r>
      <w:proofErr w:type="spellEnd"/>
      <w:r>
        <w:t>, con le presenti Linee  guida  si</w:t>
      </w:r>
    </w:p>
    <w:p w:rsidR="00BB1278" w:rsidRDefault="00BB1278" w:rsidP="00BB1278">
      <w:pPr>
        <w:pStyle w:val="PreformattatoHTML"/>
      </w:pPr>
      <w:r>
        <w:t>intendono fornire alle Amministrazioni  aggiudicatrici  e  agli  Enti</w:t>
      </w:r>
    </w:p>
    <w:p w:rsidR="00BB1278" w:rsidRDefault="00BB1278" w:rsidP="00BB1278">
      <w:pPr>
        <w:pStyle w:val="PreformattatoHTML"/>
      </w:pPr>
      <w:r>
        <w:t>aggiudicatori alcune prime indicazioni in ordine al corretto utilizzo</w:t>
      </w:r>
    </w:p>
    <w:p w:rsidR="00BB1278" w:rsidRDefault="00BB1278" w:rsidP="00BB1278">
      <w:pPr>
        <w:pStyle w:val="PreformattatoHTML"/>
      </w:pPr>
      <w:r>
        <w:t>del  DGUE  nell'ambito  del  vigente  quadro   normativo   nazionale,</w:t>
      </w:r>
    </w:p>
    <w:p w:rsidR="00BB1278" w:rsidRDefault="00BB1278" w:rsidP="00BB1278">
      <w:pPr>
        <w:pStyle w:val="PreformattatoHTML"/>
      </w:pPr>
      <w:r>
        <w:t xml:space="preserve">allegando, </w:t>
      </w:r>
      <w:proofErr w:type="spellStart"/>
      <w:r>
        <w:t>altresi'</w:t>
      </w:r>
      <w:proofErr w:type="spellEnd"/>
      <w:r>
        <w:t>, uno schema  di  formulario  adattato  alla  luce</w:t>
      </w:r>
    </w:p>
    <w:p w:rsidR="00BB1278" w:rsidRDefault="00BB1278" w:rsidP="00BB1278">
      <w:pPr>
        <w:pStyle w:val="PreformattatoHTML"/>
      </w:pPr>
      <w:r>
        <w:t xml:space="preserve">delle disposizioni del Codice.  Si  evidenzia,  peraltro,  che  </w:t>
      </w:r>
      <w:proofErr w:type="spellStart"/>
      <w:r>
        <w:t>sara'</w:t>
      </w:r>
      <w:proofErr w:type="spellEnd"/>
    </w:p>
    <w:p w:rsidR="00BB1278" w:rsidRDefault="00BB1278" w:rsidP="00BB1278">
      <w:pPr>
        <w:pStyle w:val="PreformattatoHTML"/>
      </w:pPr>
      <w:r>
        <w:t xml:space="preserve">necessario un periodo  di  sperimentazione  applicativa  in  </w:t>
      </w:r>
      <w:proofErr w:type="spellStart"/>
      <w:r>
        <w:t>subiecta</w:t>
      </w:r>
      <w:proofErr w:type="spellEnd"/>
    </w:p>
    <w:p w:rsidR="00BB1278" w:rsidRDefault="00BB1278" w:rsidP="00BB1278">
      <w:pPr>
        <w:pStyle w:val="PreformattatoHTML"/>
      </w:pPr>
      <w:r>
        <w:t>materia al fine di  poter  adeguare  le  presenti  Linee  guida  alle</w:t>
      </w:r>
    </w:p>
    <w:p w:rsidR="00BB1278" w:rsidRDefault="00BB1278" w:rsidP="00BB1278">
      <w:pPr>
        <w:pStyle w:val="PreformattatoHTML"/>
      </w:pPr>
      <w:r>
        <w:t>eventuali ed  ulteriori  esigenze  applicative  che,  medio  tempore,</w:t>
      </w:r>
    </w:p>
    <w:p w:rsidR="00BB1278" w:rsidRDefault="00BB1278" w:rsidP="00BB1278">
      <w:pPr>
        <w:pStyle w:val="PreformattatoHTML"/>
      </w:pPr>
      <w:r>
        <w:t>dovessero  emergere,  apportando,  per   l'effetto,   i   necessitati</w:t>
      </w:r>
    </w:p>
    <w:p w:rsidR="00BB1278" w:rsidRDefault="00BB1278" w:rsidP="00BB1278">
      <w:pPr>
        <w:pStyle w:val="PreformattatoHTML"/>
      </w:pPr>
      <w:r>
        <w:t xml:space="preserve">chiarimenti integrativi al presente documento. </w:t>
      </w:r>
    </w:p>
    <w:p w:rsidR="00BB1278" w:rsidRDefault="00BB1278" w:rsidP="00BB1278">
      <w:pPr>
        <w:pStyle w:val="PreformattatoHTML"/>
      </w:pPr>
      <w:r>
        <w:t xml:space="preserve">    Le presenti Linee guida sono state  predisposte  sulla  base  dei</w:t>
      </w:r>
    </w:p>
    <w:p w:rsidR="00BB1278" w:rsidRDefault="00BB1278" w:rsidP="00BB1278">
      <w:pPr>
        <w:pStyle w:val="PreformattatoHTML"/>
      </w:pPr>
      <w:r>
        <w:t>contributi forniti dai  Soggetti  istituzionali  all'uopo  coinvolti,</w:t>
      </w:r>
    </w:p>
    <w:p w:rsidR="00BB1278" w:rsidRDefault="00BB1278" w:rsidP="00BB1278">
      <w:pPr>
        <w:pStyle w:val="PreformattatoHTML"/>
      </w:pPr>
      <w:proofErr w:type="spellStart"/>
      <w:r>
        <w:t>nonche'</w:t>
      </w:r>
      <w:proofErr w:type="spellEnd"/>
      <w:r>
        <w:t xml:space="preserve"> previo favorevole avviso espresso dall'Ufficio legislativo di</w:t>
      </w:r>
    </w:p>
    <w:p w:rsidR="00BB1278" w:rsidRDefault="00BB1278" w:rsidP="00BB1278">
      <w:pPr>
        <w:pStyle w:val="PreformattatoHTML"/>
      </w:pPr>
      <w:r>
        <w:t xml:space="preserve">questo Dicastero, con proprie note </w:t>
      </w:r>
      <w:proofErr w:type="spellStart"/>
      <w:r>
        <w:t>prot</w:t>
      </w:r>
      <w:proofErr w:type="spellEnd"/>
      <w:r>
        <w:t>. n. 27635 del 15 luglio  2016</w:t>
      </w:r>
    </w:p>
    <w:p w:rsidR="00BB1278" w:rsidRDefault="00BB1278" w:rsidP="00BB1278">
      <w:pPr>
        <w:pStyle w:val="PreformattatoHTML"/>
      </w:pPr>
      <w:r>
        <w:t xml:space="preserve">e </w:t>
      </w:r>
      <w:proofErr w:type="spellStart"/>
      <w:r>
        <w:t>prot</w:t>
      </w:r>
      <w:proofErr w:type="spellEnd"/>
      <w:r>
        <w:t xml:space="preserve">. n. 27819 del 18 luglio 2016. </w:t>
      </w:r>
    </w:p>
    <w:p w:rsidR="00BB1278" w:rsidRDefault="00BB1278" w:rsidP="00BB1278">
      <w:pPr>
        <w:pStyle w:val="PreformattatoHTML"/>
      </w:pPr>
      <w:r>
        <w:t xml:space="preserve">2. </w:t>
      </w:r>
      <w:proofErr w:type="spellStart"/>
      <w:r>
        <w:t>Finalita'</w:t>
      </w:r>
      <w:proofErr w:type="spellEnd"/>
      <w:r>
        <w:t xml:space="preserve">, ambito di applicazione e formato del DGUE </w:t>
      </w:r>
    </w:p>
    <w:p w:rsidR="00BB1278" w:rsidRDefault="00BB1278" w:rsidP="00BB1278">
      <w:pPr>
        <w:pStyle w:val="PreformattatoHTML"/>
      </w:pPr>
      <w:r>
        <w:t xml:space="preserve">    La </w:t>
      </w:r>
      <w:proofErr w:type="spellStart"/>
      <w:r>
        <w:t>finalita'</w:t>
      </w:r>
      <w:proofErr w:type="spellEnd"/>
      <w:r>
        <w:t xml:space="preserve">  del  DGUE  e'  semplificare  e  ridurre  gli  oneri</w:t>
      </w:r>
    </w:p>
    <w:p w:rsidR="00BB1278" w:rsidRDefault="00BB1278" w:rsidP="00BB1278">
      <w:pPr>
        <w:pStyle w:val="PreformattatoHTML"/>
      </w:pPr>
      <w:r>
        <w:lastRenderedPageBreak/>
        <w:t>amministrativi  che  gravano  sulle  amministrazioni  aggiudicatrici,</w:t>
      </w:r>
    </w:p>
    <w:p w:rsidR="00BB1278" w:rsidRDefault="00BB1278" w:rsidP="00BB1278">
      <w:pPr>
        <w:pStyle w:val="PreformattatoHTML"/>
      </w:pPr>
      <w:r>
        <w:t>sugli enti  aggiudicatori  e  sugli  operatori  economici  attraverso</w:t>
      </w:r>
    </w:p>
    <w:p w:rsidR="00BB1278" w:rsidRDefault="00BB1278" w:rsidP="00BB1278">
      <w:pPr>
        <w:pStyle w:val="PreformattatoHTML"/>
      </w:pPr>
      <w:r>
        <w:t xml:space="preserve">l'adozione  di  un  modello  </w:t>
      </w:r>
      <w:proofErr w:type="spellStart"/>
      <w:r>
        <w:t>autodichiarativo</w:t>
      </w:r>
      <w:proofErr w:type="spellEnd"/>
      <w:r>
        <w:t>,   previsto   in   modo</w:t>
      </w:r>
    </w:p>
    <w:p w:rsidR="00BB1278" w:rsidRDefault="00BB1278" w:rsidP="00BB1278">
      <w:pPr>
        <w:pStyle w:val="PreformattatoHTML"/>
      </w:pPr>
      <w:r>
        <w:t>standardizzato a livello europeo, e basato sul possesso dei requisiti</w:t>
      </w:r>
    </w:p>
    <w:p w:rsidR="00BB1278" w:rsidRDefault="00BB1278" w:rsidP="00BB1278">
      <w:pPr>
        <w:pStyle w:val="PreformattatoHTML"/>
      </w:pPr>
      <w:r>
        <w:t>di carattere generale e speciale, destinato a  sostituire  i  singoli</w:t>
      </w:r>
    </w:p>
    <w:p w:rsidR="00BB1278" w:rsidRDefault="00BB1278" w:rsidP="00BB1278">
      <w:pPr>
        <w:pStyle w:val="PreformattatoHTML"/>
      </w:pPr>
      <w:r>
        <w:t>moduli predisposti dalle amministrazioni aggiudicatrici e dagli  enti</w:t>
      </w:r>
    </w:p>
    <w:p w:rsidR="00BB1278" w:rsidRDefault="00BB1278" w:rsidP="00BB1278">
      <w:pPr>
        <w:pStyle w:val="PreformattatoHTML"/>
      </w:pPr>
      <w:r>
        <w:t>aggiudicatori per la partecipazione  ad  ogni  singola  procedura  ad</w:t>
      </w:r>
    </w:p>
    <w:p w:rsidR="00BB1278" w:rsidRDefault="00BB1278" w:rsidP="00BB1278">
      <w:pPr>
        <w:pStyle w:val="PreformattatoHTML"/>
      </w:pPr>
      <w:r>
        <w:t xml:space="preserve">evidenza pubblica. </w:t>
      </w:r>
    </w:p>
    <w:p w:rsidR="00BB1278" w:rsidRDefault="00BB1278" w:rsidP="00BB1278">
      <w:pPr>
        <w:pStyle w:val="PreformattatoHTML"/>
      </w:pPr>
      <w:r>
        <w:t xml:space="preserve">    Il DGUE e' utilizzato per tutte le procedure  di  affidamento  di</w:t>
      </w:r>
    </w:p>
    <w:p w:rsidR="00BB1278" w:rsidRDefault="00BB1278" w:rsidP="00BB1278">
      <w:pPr>
        <w:pStyle w:val="PreformattatoHTML"/>
      </w:pPr>
      <w:r>
        <w:t>contratti di appalto di  lavori,  servizi  e  forniture  nei  settori</w:t>
      </w:r>
    </w:p>
    <w:p w:rsidR="00BB1278" w:rsidRDefault="00BB1278" w:rsidP="00BB1278">
      <w:pPr>
        <w:pStyle w:val="PreformattatoHTML"/>
      </w:pPr>
      <w:r>
        <w:t xml:space="preserve">ordinari  e  nei  settori  speciali  </w:t>
      </w:r>
      <w:proofErr w:type="spellStart"/>
      <w:r>
        <w:t>nonche'</w:t>
      </w:r>
      <w:proofErr w:type="spellEnd"/>
      <w:r>
        <w:t xml:space="preserve">  per  le  procedure   di</w:t>
      </w:r>
    </w:p>
    <w:p w:rsidR="00BB1278" w:rsidRDefault="00BB1278" w:rsidP="00BB1278">
      <w:pPr>
        <w:pStyle w:val="PreformattatoHTML"/>
      </w:pPr>
      <w:r>
        <w:t>affidamento  di  contratti   di   concessione   e   di   partenariato</w:t>
      </w:r>
    </w:p>
    <w:p w:rsidR="00BB1278" w:rsidRDefault="00BB1278" w:rsidP="00BB1278">
      <w:pPr>
        <w:pStyle w:val="PreformattatoHTML"/>
      </w:pPr>
      <w:r>
        <w:t xml:space="preserve">pubblico-privato disciplinate dal Codice. </w:t>
      </w:r>
    </w:p>
    <w:p w:rsidR="00BB1278" w:rsidRDefault="00BB1278" w:rsidP="00BB1278">
      <w:pPr>
        <w:pStyle w:val="PreformattatoHTML"/>
      </w:pPr>
      <w:r>
        <w:t xml:space="preserve">    Il modello di formulario DGUE e',  </w:t>
      </w:r>
      <w:proofErr w:type="spellStart"/>
      <w:r>
        <w:t>altresi'</w:t>
      </w:r>
      <w:proofErr w:type="spellEnd"/>
      <w:r>
        <w:t>,  utilizzato  per  le</w:t>
      </w:r>
    </w:p>
    <w:p w:rsidR="00BB1278" w:rsidRDefault="00BB1278" w:rsidP="00BB1278">
      <w:pPr>
        <w:pStyle w:val="PreformattatoHTML"/>
      </w:pPr>
      <w:r>
        <w:t>procedure di affidamento dei  contratti  di  importo  inferiore  alle</w:t>
      </w:r>
    </w:p>
    <w:p w:rsidR="00BB1278" w:rsidRDefault="00BB1278" w:rsidP="00BB1278">
      <w:pPr>
        <w:pStyle w:val="PreformattatoHTML"/>
      </w:pPr>
      <w:r>
        <w:t>soglie di  cui  all'art.  35  del  Codice,  fatta  eccezione  per  le</w:t>
      </w:r>
    </w:p>
    <w:p w:rsidR="00BB1278" w:rsidRDefault="00BB1278" w:rsidP="00BB1278">
      <w:pPr>
        <w:pStyle w:val="PreformattatoHTML"/>
      </w:pPr>
      <w:r>
        <w:t>procedure di cui all'art.  36,  comma  2,  lettera  a),  (affidamento</w:t>
      </w:r>
    </w:p>
    <w:p w:rsidR="00BB1278" w:rsidRDefault="00BB1278" w:rsidP="00BB1278">
      <w:pPr>
        <w:pStyle w:val="PreformattatoHTML"/>
      </w:pPr>
      <w:r>
        <w:t>diretto di contratti di importo inferiore a 40.000 €)  per  le  quali</w:t>
      </w:r>
    </w:p>
    <w:p w:rsidR="00BB1278" w:rsidRDefault="00BB1278" w:rsidP="00BB1278">
      <w:pPr>
        <w:pStyle w:val="PreformattatoHTML"/>
      </w:pPr>
      <w:r>
        <w:t xml:space="preserve">l'utilizzazione del  DGUE  e'  rimessa  alla  </w:t>
      </w:r>
      <w:proofErr w:type="spellStart"/>
      <w:r>
        <w:t>discrezionalita'</w:t>
      </w:r>
      <w:proofErr w:type="spellEnd"/>
      <w:r>
        <w:t xml:space="preserve">  della</w:t>
      </w:r>
    </w:p>
    <w:p w:rsidR="00BB1278" w:rsidRDefault="00BB1278" w:rsidP="00BB1278">
      <w:pPr>
        <w:pStyle w:val="PreformattatoHTML"/>
      </w:pPr>
      <w:r>
        <w:t xml:space="preserve">singola stazione appaltante. </w:t>
      </w:r>
    </w:p>
    <w:p w:rsidR="00BB1278" w:rsidRDefault="00BB1278" w:rsidP="00BB1278">
      <w:pPr>
        <w:pStyle w:val="PreformattatoHTML"/>
      </w:pPr>
      <w:r>
        <w:t xml:space="preserve">    Il DGUE, compilato dall'operatore economico con  le  informazioni</w:t>
      </w:r>
    </w:p>
    <w:p w:rsidR="00BB1278" w:rsidRDefault="00BB1278" w:rsidP="00BB1278">
      <w:pPr>
        <w:pStyle w:val="PreformattatoHTML"/>
      </w:pPr>
      <w:r>
        <w:t>richieste, accompagna l'offerta nelle procedure aperte e la richiesta</w:t>
      </w:r>
    </w:p>
    <w:p w:rsidR="00BB1278" w:rsidRDefault="00BB1278" w:rsidP="00BB1278">
      <w:pPr>
        <w:pStyle w:val="PreformattatoHTML"/>
      </w:pPr>
      <w:r>
        <w:t>di  partecipazione  nelle  procedure   ristrette,   nelle   procedure</w:t>
      </w:r>
    </w:p>
    <w:p w:rsidR="00BB1278" w:rsidRDefault="00BB1278" w:rsidP="00BB1278">
      <w:pPr>
        <w:pStyle w:val="PreformattatoHTML"/>
      </w:pPr>
      <w:r>
        <w:t>competitive  con  negoziazione,  nei  dialoghi  competitivi   o   nei</w:t>
      </w:r>
    </w:p>
    <w:p w:rsidR="00BB1278" w:rsidRDefault="00BB1278" w:rsidP="00BB1278">
      <w:pPr>
        <w:pStyle w:val="PreformattatoHTML"/>
      </w:pPr>
      <w:r>
        <w:t xml:space="preserve">partenariati per l'innovazione. </w:t>
      </w:r>
    </w:p>
    <w:p w:rsidR="00BB1278" w:rsidRDefault="00BB1278" w:rsidP="00BB1278">
      <w:pPr>
        <w:pStyle w:val="PreformattatoHTML"/>
      </w:pPr>
      <w:r>
        <w:t xml:space="preserve">    Esso e' utilizzato anche nei casi di  procedura  negoziata  senza</w:t>
      </w:r>
    </w:p>
    <w:p w:rsidR="00BB1278" w:rsidRDefault="00BB1278" w:rsidP="00BB1278">
      <w:pPr>
        <w:pStyle w:val="PreformattatoHTML"/>
      </w:pPr>
      <w:r>
        <w:t>previa pubblicazione di un bando di  gara  di  cui  all'art.  63  del</w:t>
      </w:r>
    </w:p>
    <w:p w:rsidR="00BB1278" w:rsidRDefault="00BB1278" w:rsidP="00BB1278">
      <w:pPr>
        <w:pStyle w:val="PreformattatoHTML"/>
      </w:pPr>
      <w:r>
        <w:t>Codice, comma 2, lettera a); negli altri casi previsti  dal  predetto</w:t>
      </w:r>
    </w:p>
    <w:p w:rsidR="00BB1278" w:rsidRDefault="00BB1278" w:rsidP="00BB1278">
      <w:pPr>
        <w:pStyle w:val="PreformattatoHTML"/>
      </w:pPr>
      <w:r>
        <w:t>art. 63 la valutazione  circa  l'</w:t>
      </w:r>
      <w:proofErr w:type="spellStart"/>
      <w:r>
        <w:t>opportunita</w:t>
      </w:r>
      <w:proofErr w:type="spellEnd"/>
      <w:r>
        <w:t>'  del  suo  utilizzo  e'</w:t>
      </w:r>
    </w:p>
    <w:p w:rsidR="00BB1278" w:rsidRDefault="00BB1278" w:rsidP="00BB1278">
      <w:pPr>
        <w:pStyle w:val="PreformattatoHTML"/>
      </w:pPr>
      <w:r>
        <w:t xml:space="preserve">rimessa alla </w:t>
      </w:r>
      <w:proofErr w:type="spellStart"/>
      <w:r>
        <w:t>discrezionalita'</w:t>
      </w:r>
      <w:proofErr w:type="spellEnd"/>
      <w:r>
        <w:t xml:space="preserve"> della stazione appaltante procedente. </w:t>
      </w:r>
    </w:p>
    <w:p w:rsidR="00BB1278" w:rsidRDefault="00BB1278" w:rsidP="00BB1278">
      <w:pPr>
        <w:pStyle w:val="PreformattatoHTML"/>
      </w:pPr>
      <w:r>
        <w:t xml:space="preserve">    A decorrere dal 18 aprile  2018,  il  DGUE  e'  reso  disponibile</w:t>
      </w:r>
    </w:p>
    <w:p w:rsidR="00BB1278" w:rsidRDefault="00BB1278" w:rsidP="00BB1278">
      <w:pPr>
        <w:pStyle w:val="PreformattatoHTML"/>
      </w:pPr>
      <w:r>
        <w:t xml:space="preserve">esclusivamente in forma elettronica. </w:t>
      </w:r>
    </w:p>
    <w:p w:rsidR="00BB1278" w:rsidRDefault="00BB1278" w:rsidP="00BB1278">
      <w:pPr>
        <w:pStyle w:val="PreformattatoHTML"/>
      </w:pPr>
      <w:r>
        <w:t xml:space="preserve">    Prima di tale data, il documento di  gara  unico  europeo  </w:t>
      </w:r>
      <w:proofErr w:type="spellStart"/>
      <w:r>
        <w:t>potra'</w:t>
      </w:r>
      <w:proofErr w:type="spellEnd"/>
    </w:p>
    <w:p w:rsidR="00BB1278" w:rsidRDefault="00BB1278" w:rsidP="00BB1278">
      <w:pPr>
        <w:pStyle w:val="PreformattatoHTML"/>
      </w:pPr>
      <w:r>
        <w:t>essere compilato in forma cartacea  oppure  in  formato  elettronico,</w:t>
      </w:r>
    </w:p>
    <w:p w:rsidR="00BB1278" w:rsidRDefault="00BB1278" w:rsidP="00BB1278">
      <w:pPr>
        <w:pStyle w:val="PreformattatoHTML"/>
      </w:pPr>
      <w:r>
        <w:t>avvalendosi di sistemi  nazionali  informatizzati  all'uopo  dedicati</w:t>
      </w:r>
    </w:p>
    <w:p w:rsidR="00BB1278" w:rsidRDefault="00BB1278" w:rsidP="00BB1278">
      <w:pPr>
        <w:pStyle w:val="PreformattatoHTML"/>
      </w:pPr>
      <w:r>
        <w:t>ovvero  del  servizio  DGUE  elettronico  messo,   gratuitamente,   a</w:t>
      </w:r>
    </w:p>
    <w:p w:rsidR="00BB1278" w:rsidRDefault="00BB1278" w:rsidP="00BB1278">
      <w:pPr>
        <w:pStyle w:val="PreformattatoHTML"/>
      </w:pPr>
      <w:r>
        <w:t>disposizione dalla Commissione in favore delle Amministrazioni o Enti</w:t>
      </w:r>
    </w:p>
    <w:p w:rsidR="00BB1278" w:rsidRDefault="00BB1278" w:rsidP="00BB1278">
      <w:pPr>
        <w:pStyle w:val="PreformattatoHTML"/>
      </w:pPr>
      <w:r>
        <w:t>aggiudicatori e degli operatori economici. Tale servizio consente  di</w:t>
      </w:r>
    </w:p>
    <w:p w:rsidR="00BB1278" w:rsidRDefault="00BB1278" w:rsidP="00BB1278">
      <w:pPr>
        <w:pStyle w:val="PreformattatoHTML"/>
      </w:pPr>
      <w:r>
        <w:t>compilare il DGUE in forma elettronica,  in  caso  di  procedure  che</w:t>
      </w:r>
    </w:p>
    <w:p w:rsidR="00BB1278" w:rsidRDefault="00BB1278" w:rsidP="00BB1278">
      <w:pPr>
        <w:pStyle w:val="PreformattatoHTML"/>
      </w:pPr>
      <w:r>
        <w:t>ammettano l'utilizzo dei mezzi di  comunicazione  elettronici,  o  di</w:t>
      </w:r>
    </w:p>
    <w:p w:rsidR="00BB1278" w:rsidRDefault="00BB1278" w:rsidP="00BB1278">
      <w:pPr>
        <w:pStyle w:val="PreformattatoHTML"/>
      </w:pPr>
      <w:r>
        <w:t>stampare il documento compilato elettronicamente  per  ottenerne  una</w:t>
      </w:r>
    </w:p>
    <w:p w:rsidR="00BB1278" w:rsidRDefault="00BB1278" w:rsidP="00BB1278">
      <w:pPr>
        <w:pStyle w:val="PreformattatoHTML"/>
      </w:pPr>
      <w:r>
        <w:t xml:space="preserve">versione cartacea da utilizzare in tutti gli altri casi. </w:t>
      </w:r>
    </w:p>
    <w:p w:rsidR="00BB1278" w:rsidRDefault="00BB1278" w:rsidP="00BB1278">
      <w:pPr>
        <w:pStyle w:val="PreformattatoHTML"/>
      </w:pPr>
      <w:r>
        <w:t xml:space="preserve">    Gli operatori economici possono riutilizzare il DGUE compilato  e</w:t>
      </w:r>
    </w:p>
    <w:p w:rsidR="00BB1278" w:rsidRDefault="00BB1278" w:rsidP="00BB1278">
      <w:pPr>
        <w:pStyle w:val="PreformattatoHTML"/>
      </w:pPr>
      <w:r>
        <w:t xml:space="preserve">utilizzato in una procedura di appalto precedente, </w:t>
      </w:r>
      <w:proofErr w:type="spellStart"/>
      <w:r>
        <w:t>purche'</w:t>
      </w:r>
      <w:proofErr w:type="spellEnd"/>
      <w:r>
        <w:t xml:space="preserve"> confermino</w:t>
      </w:r>
    </w:p>
    <w:p w:rsidR="00BB1278" w:rsidRDefault="00BB1278" w:rsidP="00BB1278">
      <w:pPr>
        <w:pStyle w:val="PreformattatoHTML"/>
      </w:pPr>
      <w:r>
        <w:t>che le  informazioni  ivi  contenute  siano  ancora  valide  e  siano</w:t>
      </w:r>
    </w:p>
    <w:p w:rsidR="00BB1278" w:rsidRDefault="00BB1278" w:rsidP="00BB1278">
      <w:pPr>
        <w:pStyle w:val="PreformattatoHTML"/>
      </w:pPr>
      <w:r>
        <w:t>pertinenti rispetto alla procedura nel corso  della  quale  intendono</w:t>
      </w:r>
    </w:p>
    <w:p w:rsidR="00BB1278" w:rsidRDefault="00BB1278" w:rsidP="00BB1278">
      <w:pPr>
        <w:pStyle w:val="PreformattatoHTML"/>
      </w:pPr>
      <w:r>
        <w:t xml:space="preserve">riutilizzare il DGUE. Il modo </w:t>
      </w:r>
      <w:proofErr w:type="spellStart"/>
      <w:r>
        <w:t>piu'</w:t>
      </w:r>
      <w:proofErr w:type="spellEnd"/>
      <w:r>
        <w:t xml:space="preserve"> semplice di procedere, e' inserire</w:t>
      </w:r>
    </w:p>
    <w:p w:rsidR="00BB1278" w:rsidRDefault="00BB1278" w:rsidP="00BB1278">
      <w:pPr>
        <w:pStyle w:val="PreformattatoHTML"/>
      </w:pPr>
      <w:r>
        <w:t xml:space="preserve">le  informazioni  nel  DGUE  avvalendosi  delle  </w:t>
      </w:r>
      <w:proofErr w:type="spellStart"/>
      <w:r>
        <w:t>funzionalita'</w:t>
      </w:r>
      <w:proofErr w:type="spellEnd"/>
      <w:r>
        <w:t xml:space="preserve">  messe</w:t>
      </w:r>
    </w:p>
    <w:p w:rsidR="00BB1278" w:rsidRDefault="00BB1278" w:rsidP="00BB1278">
      <w:pPr>
        <w:pStyle w:val="PreformattatoHTML"/>
      </w:pPr>
      <w:r>
        <w:t>appositamente a disposizione  per  mezzo  del  citato  servizio  DGUE</w:t>
      </w:r>
    </w:p>
    <w:p w:rsidR="00BB1278" w:rsidRDefault="00BB1278" w:rsidP="00BB1278">
      <w:pPr>
        <w:pStyle w:val="PreformattatoHTML"/>
      </w:pPr>
      <w:r>
        <w:t xml:space="preserve">elettronico.   </w:t>
      </w:r>
      <w:proofErr w:type="spellStart"/>
      <w:r>
        <w:t>Sara'</w:t>
      </w:r>
      <w:proofErr w:type="spellEnd"/>
      <w:r>
        <w:t>,   ovviamente,   possibile    riutilizzare    le</w:t>
      </w:r>
    </w:p>
    <w:p w:rsidR="00BB1278" w:rsidRDefault="00BB1278" w:rsidP="00BB1278">
      <w:pPr>
        <w:pStyle w:val="PreformattatoHTML"/>
      </w:pPr>
      <w:r>
        <w:t>informazioni anche mediante altre forme  di  recupero  dei  dati  (ad</w:t>
      </w:r>
    </w:p>
    <w:p w:rsidR="00BB1278" w:rsidRDefault="00BB1278" w:rsidP="00BB1278">
      <w:pPr>
        <w:pStyle w:val="PreformattatoHTML"/>
      </w:pPr>
      <w:r>
        <w:t>esempio, copia - incolla), contenuti negli strumenti elettronici (</w:t>
      </w:r>
      <w:proofErr w:type="spellStart"/>
      <w:r>
        <w:t>pc</w:t>
      </w:r>
      <w:proofErr w:type="spellEnd"/>
      <w:r>
        <w:t>,</w:t>
      </w:r>
    </w:p>
    <w:p w:rsidR="00BB1278" w:rsidRDefault="00BB1278" w:rsidP="00BB1278">
      <w:pPr>
        <w:pStyle w:val="PreformattatoHTML"/>
      </w:pPr>
      <w:proofErr w:type="spellStart"/>
      <w:r>
        <w:t>tablet</w:t>
      </w:r>
      <w:proofErr w:type="spellEnd"/>
      <w:r>
        <w:t xml:space="preserve">, server...) dell'operatore economico procedente. </w:t>
      </w:r>
    </w:p>
    <w:p w:rsidR="00BB1278" w:rsidRDefault="00BB1278" w:rsidP="00BB1278">
      <w:pPr>
        <w:pStyle w:val="PreformattatoHTML"/>
      </w:pPr>
      <w:r>
        <w:t xml:space="preserve">    Successivamente alla procedura  di  aggiudicazione,  in  fase  di</w:t>
      </w:r>
    </w:p>
    <w:p w:rsidR="00BB1278" w:rsidRDefault="00BB1278" w:rsidP="00BB1278">
      <w:pPr>
        <w:pStyle w:val="PreformattatoHTML"/>
      </w:pPr>
      <w:r>
        <w:t>esecuzione del  contratto  d'appalto,  il  formulario  per  il  DGUE,</w:t>
      </w:r>
    </w:p>
    <w:p w:rsidR="00BB1278" w:rsidRDefault="00BB1278" w:rsidP="00BB1278">
      <w:pPr>
        <w:pStyle w:val="PreformattatoHTML"/>
      </w:pPr>
      <w:r>
        <w:t xml:space="preserve">opportunamente adattato, </w:t>
      </w:r>
      <w:proofErr w:type="spellStart"/>
      <w:r>
        <w:t>puo'</w:t>
      </w:r>
      <w:proofErr w:type="spellEnd"/>
      <w:r>
        <w:t xml:space="preserve"> essere  utilizzato  per  presentare  le</w:t>
      </w:r>
    </w:p>
    <w:p w:rsidR="00BB1278" w:rsidRDefault="00BB1278" w:rsidP="00BB1278">
      <w:pPr>
        <w:pStyle w:val="PreformattatoHTML"/>
      </w:pPr>
      <w:r>
        <w:t>dichiarazioni  del  subappaltatore  ai  fini  dell'autorizzazione  al</w:t>
      </w:r>
    </w:p>
    <w:p w:rsidR="00BB1278" w:rsidRDefault="00BB1278" w:rsidP="00BB1278">
      <w:pPr>
        <w:pStyle w:val="PreformattatoHTML"/>
      </w:pPr>
      <w:r>
        <w:t xml:space="preserve">subappalto. </w:t>
      </w:r>
    </w:p>
    <w:p w:rsidR="00BB1278" w:rsidRDefault="00BB1278" w:rsidP="00BB1278">
      <w:pPr>
        <w:pStyle w:val="PreformattatoHTML"/>
      </w:pPr>
      <w:r>
        <w:t xml:space="preserve">    Le  amministrazioni  aggiudicatrici  e  gli  enti   aggiudicatori</w:t>
      </w:r>
    </w:p>
    <w:p w:rsidR="00BB1278" w:rsidRDefault="00BB1278" w:rsidP="00BB1278">
      <w:pPr>
        <w:pStyle w:val="PreformattatoHTML"/>
      </w:pPr>
      <w:r>
        <w:t>indicano  nei  documenti  di  gara  tutte  le  informazioni  che  gli</w:t>
      </w:r>
    </w:p>
    <w:p w:rsidR="00BB1278" w:rsidRDefault="00BB1278" w:rsidP="00BB1278">
      <w:pPr>
        <w:pStyle w:val="PreformattatoHTML"/>
      </w:pPr>
      <w:r>
        <w:t>operatori economici devono  inserire  nel  DGUE.  Dette  informazioni</w:t>
      </w:r>
    </w:p>
    <w:p w:rsidR="00BB1278" w:rsidRDefault="00BB1278" w:rsidP="00BB1278">
      <w:pPr>
        <w:pStyle w:val="PreformattatoHTML"/>
      </w:pPr>
      <w:r>
        <w:t>devono essere indicate anche con appositi  richiami  nel  modello  di</w:t>
      </w:r>
    </w:p>
    <w:p w:rsidR="00BB1278" w:rsidRDefault="00BB1278" w:rsidP="00BB1278">
      <w:pPr>
        <w:pStyle w:val="PreformattatoHTML"/>
      </w:pPr>
      <w:r>
        <w:t xml:space="preserve">formulario. </w:t>
      </w:r>
    </w:p>
    <w:p w:rsidR="00BB1278" w:rsidRDefault="00BB1278" w:rsidP="00BB1278">
      <w:pPr>
        <w:pStyle w:val="PreformattatoHTML"/>
      </w:pPr>
      <w:r>
        <w:t xml:space="preserve">3. Struttura e </w:t>
      </w:r>
      <w:proofErr w:type="spellStart"/>
      <w:r>
        <w:t>modalita'</w:t>
      </w:r>
      <w:proofErr w:type="spellEnd"/>
      <w:r>
        <w:t xml:space="preserve"> di compilazione del DGUE </w:t>
      </w:r>
    </w:p>
    <w:p w:rsidR="00BB1278" w:rsidRDefault="00BB1278" w:rsidP="00BB1278">
      <w:pPr>
        <w:pStyle w:val="PreformattatoHTML"/>
      </w:pPr>
      <w:r>
        <w:t xml:space="preserve">    Il  DGUE  fornisce   una   prova   documentale   preliminare   in</w:t>
      </w:r>
    </w:p>
    <w:p w:rsidR="00BB1278" w:rsidRDefault="00BB1278" w:rsidP="00BB1278">
      <w:pPr>
        <w:pStyle w:val="PreformattatoHTML"/>
      </w:pPr>
      <w:r>
        <w:lastRenderedPageBreak/>
        <w:t xml:space="preserve">sostituzione dei certificati rilasciati da  </w:t>
      </w:r>
      <w:proofErr w:type="spellStart"/>
      <w:r>
        <w:t>Autorita'</w:t>
      </w:r>
      <w:proofErr w:type="spellEnd"/>
      <w:r>
        <w:t xml:space="preserve">  pubbliche  e/o</w:t>
      </w:r>
    </w:p>
    <w:p w:rsidR="00BB1278" w:rsidRDefault="00BB1278" w:rsidP="00BB1278">
      <w:pPr>
        <w:pStyle w:val="PreformattatoHTML"/>
      </w:pPr>
      <w:r>
        <w:t>terzi e consiste in una dichiarazione formale da parte dell'operatore</w:t>
      </w:r>
    </w:p>
    <w:p w:rsidR="00BB1278" w:rsidRDefault="00BB1278" w:rsidP="00BB1278">
      <w:pPr>
        <w:pStyle w:val="PreformattatoHTML"/>
      </w:pPr>
      <w:r>
        <w:t xml:space="preserve">economico di: </w:t>
      </w:r>
    </w:p>
    <w:p w:rsidR="00BB1278" w:rsidRDefault="00BB1278" w:rsidP="00BB1278">
      <w:pPr>
        <w:pStyle w:val="PreformattatoHTML"/>
      </w:pPr>
      <w:r>
        <w:t xml:space="preserve">      non trovarsi in una  delle  situazioni  di  esclusione  di  cui</w:t>
      </w:r>
    </w:p>
    <w:p w:rsidR="00BB1278" w:rsidRDefault="00BB1278" w:rsidP="00BB1278">
      <w:pPr>
        <w:pStyle w:val="PreformattatoHTML"/>
      </w:pPr>
      <w:r>
        <w:t xml:space="preserve">all'art. 80 del Codice; </w:t>
      </w:r>
    </w:p>
    <w:p w:rsidR="00BB1278" w:rsidRDefault="00BB1278" w:rsidP="00BB1278">
      <w:pPr>
        <w:pStyle w:val="PreformattatoHTML"/>
      </w:pPr>
      <w:r>
        <w:t xml:space="preserve">      soddisfare i pertinenti criteri di selezione di cui all'art. 83</w:t>
      </w:r>
    </w:p>
    <w:p w:rsidR="00BB1278" w:rsidRDefault="00BB1278" w:rsidP="00BB1278">
      <w:pPr>
        <w:pStyle w:val="PreformattatoHTML"/>
      </w:pPr>
      <w:r>
        <w:t xml:space="preserve">del Codice; </w:t>
      </w:r>
    </w:p>
    <w:p w:rsidR="00BB1278" w:rsidRDefault="00BB1278" w:rsidP="00BB1278">
      <w:pPr>
        <w:pStyle w:val="PreformattatoHTML"/>
      </w:pPr>
      <w:r>
        <w:t xml:space="preserve">      rispettare, nei casi previsti, le norme e i  criteri  oggettivi</w:t>
      </w:r>
    </w:p>
    <w:p w:rsidR="00BB1278" w:rsidRDefault="00BB1278" w:rsidP="00BB1278">
      <w:pPr>
        <w:pStyle w:val="PreformattatoHTML"/>
      </w:pPr>
      <w:r>
        <w:t>fissati al fine di limitare il numero  di  candidati  qualificati  da</w:t>
      </w:r>
    </w:p>
    <w:p w:rsidR="00BB1278" w:rsidRDefault="00BB1278" w:rsidP="00BB1278">
      <w:pPr>
        <w:pStyle w:val="PreformattatoHTML"/>
      </w:pPr>
      <w:r>
        <w:t xml:space="preserve">invitare a partecipare, ai sensi dell'art. 91 del Codice. </w:t>
      </w:r>
    </w:p>
    <w:p w:rsidR="00BB1278" w:rsidRDefault="00BB1278" w:rsidP="00BB1278">
      <w:pPr>
        <w:pStyle w:val="PreformattatoHTML"/>
      </w:pPr>
      <w:r>
        <w:t xml:space="preserve">    Il DGUE e' articolato in sei Parti. </w:t>
      </w:r>
    </w:p>
    <w:p w:rsidR="00BB1278" w:rsidRDefault="00BB1278" w:rsidP="00BB1278">
      <w:pPr>
        <w:pStyle w:val="PreformattatoHTML"/>
      </w:pPr>
      <w:r>
        <w:t xml:space="preserve">    La Parte I contiene le informazioni sulla procedura di appalto  e</w:t>
      </w:r>
    </w:p>
    <w:p w:rsidR="00BB1278" w:rsidRDefault="00BB1278" w:rsidP="00BB1278">
      <w:pPr>
        <w:pStyle w:val="PreformattatoHTML"/>
      </w:pPr>
      <w:r>
        <w:t xml:space="preserve">sull'amministrazione aggiudicatrice o ente aggiudicatore. </w:t>
      </w:r>
    </w:p>
    <w:p w:rsidR="00BB1278" w:rsidRDefault="00BB1278" w:rsidP="00BB1278">
      <w:pPr>
        <w:pStyle w:val="PreformattatoHTML"/>
      </w:pPr>
      <w:r>
        <w:t xml:space="preserve">    In tutte le ipotesi in cui le  amministrazioni  aggiudicatrici  o</w:t>
      </w:r>
    </w:p>
    <w:p w:rsidR="00BB1278" w:rsidRDefault="00BB1278" w:rsidP="00BB1278">
      <w:pPr>
        <w:pStyle w:val="PreformattatoHTML"/>
      </w:pPr>
      <w:r>
        <w:t>gli enti aggiudicatori utilizzino il servizio  DGUE  elettronico  per</w:t>
      </w:r>
    </w:p>
    <w:p w:rsidR="00BB1278" w:rsidRDefault="00BB1278" w:rsidP="00BB1278">
      <w:pPr>
        <w:pStyle w:val="PreformattatoHTML"/>
      </w:pPr>
      <w:r>
        <w:t>generare  e  compilare  il  documento  in  formato  elettronico,   le</w:t>
      </w:r>
    </w:p>
    <w:p w:rsidR="00BB1278" w:rsidRDefault="00BB1278" w:rsidP="00BB1278">
      <w:pPr>
        <w:pStyle w:val="PreformattatoHTML"/>
      </w:pPr>
      <w:r>
        <w:t>informazioni   contenute   in   questa   parte   vengono    acquisite</w:t>
      </w:r>
    </w:p>
    <w:p w:rsidR="00BB1278" w:rsidRDefault="00BB1278" w:rsidP="00BB1278">
      <w:pPr>
        <w:pStyle w:val="PreformattatoHTML"/>
      </w:pPr>
      <w:r>
        <w:t>automaticamente per tutte le procedure di appalto rispetto alle quali</w:t>
      </w:r>
    </w:p>
    <w:p w:rsidR="00BB1278" w:rsidRDefault="00BB1278" w:rsidP="00BB1278">
      <w:pPr>
        <w:pStyle w:val="PreformattatoHTML"/>
      </w:pPr>
      <w:r>
        <w:t>sia stato pubblicato un avviso di indizione di  gara  nella  Gazzetta</w:t>
      </w:r>
    </w:p>
    <w:p w:rsidR="00BB1278" w:rsidRDefault="00BB1278" w:rsidP="00BB1278">
      <w:pPr>
        <w:pStyle w:val="PreformattatoHTML"/>
      </w:pPr>
      <w:r>
        <w:t>Ufficiale dell'Unione europea. Di converso, per le gare non  soggette</w:t>
      </w:r>
    </w:p>
    <w:p w:rsidR="00BB1278" w:rsidRDefault="00BB1278" w:rsidP="00BB1278">
      <w:pPr>
        <w:pStyle w:val="PreformattatoHTML"/>
      </w:pPr>
      <w:r>
        <w:t xml:space="preserve">all'obbligo  di  </w:t>
      </w:r>
      <w:proofErr w:type="spellStart"/>
      <w:r>
        <w:t>pubblicita'</w:t>
      </w:r>
      <w:proofErr w:type="spellEnd"/>
      <w:r>
        <w:t xml:space="preserve">   sovranazionale,   le   Amministrazioni</w:t>
      </w:r>
    </w:p>
    <w:p w:rsidR="00BB1278" w:rsidRDefault="00BB1278" w:rsidP="00BB1278">
      <w:pPr>
        <w:pStyle w:val="PreformattatoHTML"/>
      </w:pPr>
      <w:r>
        <w:t>aggiudicatrici o gli Enti aggiudicatori compilano le informazioni  in</w:t>
      </w:r>
    </w:p>
    <w:p w:rsidR="00BB1278" w:rsidRDefault="00BB1278" w:rsidP="00BB1278">
      <w:pPr>
        <w:pStyle w:val="PreformattatoHTML"/>
      </w:pPr>
      <w:r>
        <w:t>modo  da  permettere  l'individuazione  univoca  della  procedura  di</w:t>
      </w:r>
    </w:p>
    <w:p w:rsidR="00BB1278" w:rsidRDefault="00BB1278" w:rsidP="00BB1278">
      <w:pPr>
        <w:pStyle w:val="PreformattatoHTML"/>
      </w:pPr>
      <w:r>
        <w:t xml:space="preserve">appalto a cui dette informazioni afferiscono. </w:t>
      </w:r>
    </w:p>
    <w:p w:rsidR="00BB1278" w:rsidRDefault="00BB1278" w:rsidP="00BB1278">
      <w:pPr>
        <w:pStyle w:val="PreformattatoHTML"/>
      </w:pPr>
      <w:r>
        <w:t xml:space="preserve">    Se gli appalti sono suddivisi in lotti e i criteri  di  selezione</w:t>
      </w:r>
    </w:p>
    <w:p w:rsidR="00BB1278" w:rsidRDefault="00BB1278" w:rsidP="00BB1278">
      <w:pPr>
        <w:pStyle w:val="PreformattatoHTML"/>
      </w:pPr>
      <w:r>
        <w:t>sono diversi tra i vari lotti occorre compilare un DGUE  per  ciascun</w:t>
      </w:r>
    </w:p>
    <w:p w:rsidR="00BB1278" w:rsidRDefault="00BB1278" w:rsidP="00BB1278">
      <w:pPr>
        <w:pStyle w:val="PreformattatoHTML"/>
      </w:pPr>
      <w:r>
        <w:t xml:space="preserve">lotto (o gruppo di lotti con identici criteri di selezione). </w:t>
      </w:r>
    </w:p>
    <w:p w:rsidR="00BB1278" w:rsidRDefault="00BB1278" w:rsidP="00BB1278">
      <w:pPr>
        <w:pStyle w:val="PreformattatoHTML"/>
      </w:pPr>
      <w:r>
        <w:t xml:space="preserve">    Le informazioni presenti in questa Parte devono essere  integrate</w:t>
      </w:r>
    </w:p>
    <w:p w:rsidR="00BB1278" w:rsidRDefault="00BB1278" w:rsidP="00BB1278">
      <w:pPr>
        <w:pStyle w:val="PreformattatoHTML"/>
      </w:pPr>
      <w:r>
        <w:t xml:space="preserve">con le seguenti indicazioni: </w:t>
      </w:r>
    </w:p>
    <w:p w:rsidR="00BB1278" w:rsidRDefault="00BB1278" w:rsidP="00BB1278">
      <w:pPr>
        <w:pStyle w:val="PreformattatoHTML"/>
      </w:pPr>
      <w:r>
        <w:t xml:space="preserve">      codice fiscale della stazione appaltante; </w:t>
      </w:r>
    </w:p>
    <w:p w:rsidR="00BB1278" w:rsidRDefault="00BB1278" w:rsidP="00BB1278">
      <w:pPr>
        <w:pStyle w:val="PreformattatoHTML"/>
      </w:pPr>
      <w:r>
        <w:t xml:space="preserve">      CIG; </w:t>
      </w:r>
    </w:p>
    <w:p w:rsidR="00BB1278" w:rsidRDefault="00BB1278" w:rsidP="00BB1278">
      <w:pPr>
        <w:pStyle w:val="PreformattatoHTML"/>
      </w:pPr>
      <w:r>
        <w:t xml:space="preserve">      CUP (ove previsto); </w:t>
      </w:r>
    </w:p>
    <w:p w:rsidR="00BB1278" w:rsidRDefault="00BB1278" w:rsidP="00BB1278">
      <w:pPr>
        <w:pStyle w:val="PreformattatoHTML"/>
      </w:pPr>
      <w:r>
        <w:t xml:space="preserve">      codice progetto (ove l'appalto sia  finanziato  o  cofinanziato</w:t>
      </w:r>
    </w:p>
    <w:p w:rsidR="00BB1278" w:rsidRDefault="00BB1278" w:rsidP="00BB1278">
      <w:pPr>
        <w:pStyle w:val="PreformattatoHTML"/>
      </w:pPr>
      <w:r>
        <w:t xml:space="preserve">con fondi europei). </w:t>
      </w:r>
    </w:p>
    <w:p w:rsidR="00BB1278" w:rsidRDefault="00BB1278" w:rsidP="00BB1278">
      <w:pPr>
        <w:pStyle w:val="PreformattatoHTML"/>
      </w:pPr>
      <w:r>
        <w:t xml:space="preserve">    La Parte II, contiene le informazioni sull'operatore economico  e</w:t>
      </w:r>
    </w:p>
    <w:p w:rsidR="00BB1278" w:rsidRDefault="00BB1278" w:rsidP="00BB1278">
      <w:pPr>
        <w:pStyle w:val="PreformattatoHTML"/>
      </w:pPr>
      <w:r>
        <w:t xml:space="preserve">sui propri rappresentanti, sull'eventuale affidamento a </w:t>
      </w:r>
      <w:proofErr w:type="spellStart"/>
      <w:r>
        <w:t>capacita'</w:t>
      </w:r>
      <w:proofErr w:type="spellEnd"/>
      <w:r>
        <w:t xml:space="preserve">  di</w:t>
      </w:r>
    </w:p>
    <w:p w:rsidR="00BB1278" w:rsidRDefault="00BB1278" w:rsidP="00BB1278">
      <w:pPr>
        <w:pStyle w:val="PreformattatoHTML"/>
      </w:pPr>
      <w:r>
        <w:t>altri soggetti (a fini dell'</w:t>
      </w:r>
      <w:proofErr w:type="spellStart"/>
      <w:r>
        <w:t>avvalimento</w:t>
      </w:r>
      <w:proofErr w:type="spellEnd"/>
      <w:r>
        <w:t xml:space="preserve">) e sul ricorso al subappalto. </w:t>
      </w:r>
    </w:p>
    <w:p w:rsidR="00BB1278" w:rsidRDefault="00BB1278" w:rsidP="00BB1278">
      <w:pPr>
        <w:pStyle w:val="PreformattatoHTML"/>
      </w:pPr>
      <w:r>
        <w:t xml:space="preserve">    In riferimento alle informazioni contenute nella  suddetta  Parte</w:t>
      </w:r>
    </w:p>
    <w:p w:rsidR="00BB1278" w:rsidRDefault="00BB1278" w:rsidP="00BB1278">
      <w:pPr>
        <w:pStyle w:val="PreformattatoHTML"/>
      </w:pPr>
      <w:r>
        <w:t xml:space="preserve">si forniscono i seguenti chiarimenti: </w:t>
      </w:r>
    </w:p>
    <w:p w:rsidR="00BB1278" w:rsidRDefault="00BB1278" w:rsidP="00BB1278">
      <w:pPr>
        <w:pStyle w:val="PreformattatoHTML"/>
      </w:pPr>
      <w:r>
        <w:t>1) Le informazioni da fornire relativamente all'eventuale  iscrizione</w:t>
      </w:r>
    </w:p>
    <w:p w:rsidR="00BB1278" w:rsidRDefault="00BB1278" w:rsidP="00BB1278">
      <w:pPr>
        <w:pStyle w:val="PreformattatoHTML"/>
      </w:pPr>
      <w:r>
        <w:t>dell'operatore economico «in elenchi  ufficiali»  o  al  possesso  di</w:t>
      </w:r>
    </w:p>
    <w:p w:rsidR="00BB1278" w:rsidRDefault="00BB1278" w:rsidP="00BB1278">
      <w:pPr>
        <w:pStyle w:val="PreformattatoHTML"/>
      </w:pPr>
      <w:r>
        <w:t>«certificato equivalente» si riferiscono alle previsioni di cui  agli</w:t>
      </w:r>
    </w:p>
    <w:p w:rsidR="00BB1278" w:rsidRDefault="00BB1278" w:rsidP="00BB1278">
      <w:pPr>
        <w:pStyle w:val="PreformattatoHTML"/>
      </w:pPr>
      <w:r>
        <w:t xml:space="preserve">articoli 84, 90 e 134 del Codice. </w:t>
      </w:r>
    </w:p>
    <w:p w:rsidR="00BB1278" w:rsidRDefault="00BB1278" w:rsidP="00BB1278">
      <w:pPr>
        <w:pStyle w:val="PreformattatoHTML"/>
      </w:pPr>
      <w:r>
        <w:t xml:space="preserve">    In particolare, non sono tenuti alla compilazione della Parte  IV</w:t>
      </w:r>
    </w:p>
    <w:p w:rsidR="00BB1278" w:rsidRDefault="00BB1278" w:rsidP="00BB1278">
      <w:pPr>
        <w:pStyle w:val="PreformattatoHTML"/>
      </w:pPr>
      <w:r>
        <w:t>(Criteri di  selezione)  sezioni  B  e  C  del  DGUE,  ma  forniscono</w:t>
      </w:r>
    </w:p>
    <w:p w:rsidR="00BB1278" w:rsidRDefault="00BB1278" w:rsidP="00BB1278">
      <w:pPr>
        <w:pStyle w:val="PreformattatoHTML"/>
      </w:pPr>
      <w:r>
        <w:t xml:space="preserve">unicamente le necessarie informazioni nella Sezione A della Parte II: </w:t>
      </w:r>
    </w:p>
    <w:p w:rsidR="00BB1278" w:rsidRDefault="00BB1278" w:rsidP="00BB1278">
      <w:pPr>
        <w:pStyle w:val="PreformattatoHTML"/>
      </w:pPr>
      <w:r>
        <w:t xml:space="preserve">      gli  operatori  economici  iscritti  in  elenchi  ufficiali  di</w:t>
      </w:r>
    </w:p>
    <w:p w:rsidR="00BB1278" w:rsidRDefault="00BB1278" w:rsidP="00BB1278">
      <w:pPr>
        <w:pStyle w:val="PreformattatoHTML"/>
      </w:pPr>
      <w:r>
        <w:t>imprenditori, fornitori, o prestatori  di  servizi  o  che  siano  in</w:t>
      </w:r>
    </w:p>
    <w:p w:rsidR="00BB1278" w:rsidRDefault="00BB1278" w:rsidP="00BB1278">
      <w:pPr>
        <w:pStyle w:val="PreformattatoHTML"/>
      </w:pPr>
      <w:r>
        <w:t>possesso di una certificazione rilasciata da  organismi  accreditati,</w:t>
      </w:r>
    </w:p>
    <w:p w:rsidR="00BB1278" w:rsidRDefault="00BB1278" w:rsidP="00BB1278">
      <w:pPr>
        <w:pStyle w:val="PreformattatoHTML"/>
      </w:pPr>
      <w:r>
        <w:t xml:space="preserve">ai sensi dell'art. 90 del Codice; </w:t>
      </w:r>
    </w:p>
    <w:p w:rsidR="00BB1278" w:rsidRDefault="00BB1278" w:rsidP="00BB1278">
      <w:pPr>
        <w:pStyle w:val="PreformattatoHTML"/>
      </w:pPr>
      <w:r>
        <w:t xml:space="preserve">      gli  operatori  economici  in  possesso  di   attestazione   di</w:t>
      </w:r>
    </w:p>
    <w:p w:rsidR="00BB1278" w:rsidRDefault="00BB1278" w:rsidP="00BB1278">
      <w:pPr>
        <w:pStyle w:val="PreformattatoHTML"/>
      </w:pPr>
      <w:r>
        <w:t>qualificazione rilasciata dagli organismi di attestazione  (SOA),  ai</w:t>
      </w:r>
    </w:p>
    <w:p w:rsidR="00BB1278" w:rsidRDefault="00BB1278" w:rsidP="00BB1278">
      <w:pPr>
        <w:pStyle w:val="PreformattatoHTML"/>
      </w:pPr>
      <w:r>
        <w:t>sensi dell'art. 84 del  medesimo  Codice,  per  contratti  di  lavori</w:t>
      </w:r>
    </w:p>
    <w:p w:rsidR="00BB1278" w:rsidRDefault="00BB1278" w:rsidP="00BB1278">
      <w:pPr>
        <w:pStyle w:val="PreformattatoHTML"/>
      </w:pPr>
      <w:r>
        <w:t xml:space="preserve">pubblici di importo superiore a 150.000 euro; </w:t>
      </w:r>
    </w:p>
    <w:p w:rsidR="00BB1278" w:rsidRDefault="00BB1278" w:rsidP="00BB1278">
      <w:pPr>
        <w:pStyle w:val="PreformattatoHTML"/>
      </w:pPr>
      <w:r>
        <w:t xml:space="preserve">      gli operatori economici in possesso di attestazione  rilasciata</w:t>
      </w:r>
    </w:p>
    <w:p w:rsidR="00BB1278" w:rsidRDefault="00BB1278" w:rsidP="00BB1278">
      <w:pPr>
        <w:pStyle w:val="PreformattatoHTML"/>
      </w:pPr>
      <w:r>
        <w:t>da Sistemi di qualificazione di cui all'art. 134 del Codice, nel caso</w:t>
      </w:r>
    </w:p>
    <w:p w:rsidR="00BB1278" w:rsidRDefault="00BB1278" w:rsidP="00BB1278">
      <w:pPr>
        <w:pStyle w:val="PreformattatoHTML"/>
      </w:pPr>
      <w:r>
        <w:t xml:space="preserve">di appalti nei settori speciali. </w:t>
      </w:r>
    </w:p>
    <w:p w:rsidR="00BB1278" w:rsidRDefault="00BB1278" w:rsidP="00BB1278">
      <w:pPr>
        <w:pStyle w:val="PreformattatoHTML"/>
      </w:pPr>
      <w:r>
        <w:t xml:space="preserve">    Qualora l'iscrizione, la certificazione o l'attestazione </w:t>
      </w:r>
      <w:proofErr w:type="spellStart"/>
      <w:r>
        <w:t>ut</w:t>
      </w:r>
      <w:proofErr w:type="spellEnd"/>
      <w:r>
        <w:t xml:space="preserve"> </w:t>
      </w:r>
      <w:proofErr w:type="spellStart"/>
      <w:r>
        <w:t>supra</w:t>
      </w:r>
      <w:proofErr w:type="spellEnd"/>
    </w:p>
    <w:p w:rsidR="00BB1278" w:rsidRDefault="00BB1278" w:rsidP="00BB1278">
      <w:pPr>
        <w:pStyle w:val="PreformattatoHTML"/>
      </w:pPr>
      <w:r>
        <w:t>non  soddisfino  tutti  i  criteri   di   selezione   richiesti,   le</w:t>
      </w:r>
    </w:p>
    <w:p w:rsidR="00BB1278" w:rsidRDefault="00BB1278" w:rsidP="00BB1278">
      <w:pPr>
        <w:pStyle w:val="PreformattatoHTML"/>
      </w:pPr>
      <w:r>
        <w:t>informazioni da  fornire  in  ordine  ai  criteri  di  selezione  non</w:t>
      </w:r>
    </w:p>
    <w:p w:rsidR="00BB1278" w:rsidRDefault="00BB1278" w:rsidP="00BB1278">
      <w:pPr>
        <w:pStyle w:val="PreformattatoHTML"/>
      </w:pPr>
      <w:r>
        <w:t>soddisfatti nella suddetta documentazione  dovranno  essere  inserite</w:t>
      </w:r>
    </w:p>
    <w:p w:rsidR="00BB1278" w:rsidRDefault="00BB1278" w:rsidP="00BB1278">
      <w:pPr>
        <w:pStyle w:val="PreformattatoHTML"/>
      </w:pPr>
      <w:r>
        <w:t xml:space="preserve">nella Parte IV, Sezioni A, B o C. </w:t>
      </w:r>
    </w:p>
    <w:p w:rsidR="00BB1278" w:rsidRDefault="00BB1278" w:rsidP="00BB1278">
      <w:pPr>
        <w:pStyle w:val="PreformattatoHTML"/>
      </w:pPr>
      <w:r>
        <w:t>2) Nel caso di partecipazione degli operatori economici con le  forme</w:t>
      </w:r>
    </w:p>
    <w:p w:rsidR="00BB1278" w:rsidRDefault="00BB1278" w:rsidP="00BB1278">
      <w:pPr>
        <w:pStyle w:val="PreformattatoHTML"/>
      </w:pPr>
      <w:r>
        <w:t>previste ai sensi dell'art. 45, comma 2, lettera d),  e),  f),  g)  e</w:t>
      </w:r>
    </w:p>
    <w:p w:rsidR="00BB1278" w:rsidRDefault="00BB1278" w:rsidP="00BB1278">
      <w:pPr>
        <w:pStyle w:val="PreformattatoHTML"/>
      </w:pPr>
      <w:r>
        <w:t>dell'art. 46, comma 1, lettera e)  del  Codice,  per  ciascuno  degli</w:t>
      </w:r>
    </w:p>
    <w:p w:rsidR="00BB1278" w:rsidRDefault="00BB1278" w:rsidP="00BB1278">
      <w:pPr>
        <w:pStyle w:val="PreformattatoHTML"/>
      </w:pPr>
      <w:r>
        <w:lastRenderedPageBreak/>
        <w:t>operatori economici  partecipanti  e'  presentato  un  DGUE  distinto</w:t>
      </w:r>
    </w:p>
    <w:p w:rsidR="00BB1278" w:rsidRDefault="00BB1278" w:rsidP="00BB1278">
      <w:pPr>
        <w:pStyle w:val="PreformattatoHTML"/>
      </w:pPr>
      <w:r>
        <w:t xml:space="preserve">recante le informazioni richieste dalle Parti da II a </w:t>
      </w:r>
      <w:proofErr w:type="spellStart"/>
      <w:r>
        <w:t>VI</w:t>
      </w:r>
      <w:proofErr w:type="spellEnd"/>
      <w:r>
        <w:t xml:space="preserve">. </w:t>
      </w:r>
    </w:p>
    <w:p w:rsidR="00BB1278" w:rsidRDefault="00BB1278" w:rsidP="00BB1278">
      <w:pPr>
        <w:pStyle w:val="PreformattatoHTML"/>
      </w:pPr>
      <w:r>
        <w:t xml:space="preserve">    Nel caso di partecipazione dei consorzi di cui all'art. 45, comma</w:t>
      </w:r>
    </w:p>
    <w:p w:rsidR="00BB1278" w:rsidRDefault="00BB1278" w:rsidP="00BB1278">
      <w:pPr>
        <w:pStyle w:val="PreformattatoHTML"/>
      </w:pPr>
      <w:r>
        <w:t>2, lettera b) e c) ed all'art. 46, comma 1, lettera f) del Codice, il</w:t>
      </w:r>
    </w:p>
    <w:p w:rsidR="00BB1278" w:rsidRDefault="00BB1278" w:rsidP="00BB1278">
      <w:pPr>
        <w:pStyle w:val="PreformattatoHTML"/>
      </w:pPr>
      <w:r>
        <w:t>DGUE e' compilato, separatamente, dal consorzio e  dalle  consorziate</w:t>
      </w:r>
    </w:p>
    <w:p w:rsidR="00BB1278" w:rsidRDefault="00BB1278" w:rsidP="00BB1278">
      <w:pPr>
        <w:pStyle w:val="PreformattatoHTML"/>
      </w:pPr>
      <w:r>
        <w:t>esecutrici ivi indicate. Pertanto, nel  modello  di  formulario  deve</w:t>
      </w:r>
    </w:p>
    <w:p w:rsidR="00BB1278" w:rsidRDefault="00BB1278" w:rsidP="00BB1278">
      <w:pPr>
        <w:pStyle w:val="PreformattatoHTML"/>
      </w:pPr>
      <w:r>
        <w:t>essere indicata la denominazione degli  operatori  economici  facente</w:t>
      </w:r>
    </w:p>
    <w:p w:rsidR="00BB1278" w:rsidRDefault="00BB1278" w:rsidP="00BB1278">
      <w:pPr>
        <w:pStyle w:val="PreformattatoHTML"/>
      </w:pPr>
      <w:r>
        <w:t>parte di un consorzio di cui  al  sopra  citato  art.  45,  comma  2,</w:t>
      </w:r>
    </w:p>
    <w:p w:rsidR="00BB1278" w:rsidRDefault="00BB1278" w:rsidP="00BB1278">
      <w:pPr>
        <w:pStyle w:val="PreformattatoHTML"/>
      </w:pPr>
      <w:r>
        <w:t xml:space="preserve">lettera b) o c) o di una </w:t>
      </w:r>
      <w:proofErr w:type="spellStart"/>
      <w:r>
        <w:t>Societa'</w:t>
      </w:r>
      <w:proofErr w:type="spellEnd"/>
      <w:r>
        <w:t xml:space="preserve"> di professionisti di cui  al  sopra</w:t>
      </w:r>
    </w:p>
    <w:p w:rsidR="00BB1278" w:rsidRDefault="00BB1278" w:rsidP="00BB1278">
      <w:pPr>
        <w:pStyle w:val="PreformattatoHTML"/>
      </w:pPr>
      <w:r>
        <w:t>citato art. 46, comma 1,  lettera  f)  che  eseguono  le  prestazioni</w:t>
      </w:r>
    </w:p>
    <w:p w:rsidR="00BB1278" w:rsidRDefault="00BB1278" w:rsidP="00BB1278">
      <w:pPr>
        <w:pStyle w:val="PreformattatoHTML"/>
      </w:pPr>
      <w:r>
        <w:t xml:space="preserve">oggetto del contratto. </w:t>
      </w:r>
    </w:p>
    <w:p w:rsidR="00BB1278" w:rsidRDefault="00BB1278" w:rsidP="00BB1278">
      <w:pPr>
        <w:pStyle w:val="PreformattatoHTML"/>
      </w:pPr>
      <w:r>
        <w:t xml:space="preserve">3) In caso di </w:t>
      </w:r>
      <w:proofErr w:type="spellStart"/>
      <w:r>
        <w:t>avvalimento</w:t>
      </w:r>
      <w:proofErr w:type="spellEnd"/>
      <w:r>
        <w:t xml:space="preserve"> (Parte II, Sezione C) l'operatore economico</w:t>
      </w:r>
    </w:p>
    <w:p w:rsidR="00BB1278" w:rsidRDefault="00BB1278" w:rsidP="00BB1278">
      <w:pPr>
        <w:pStyle w:val="PreformattatoHTML"/>
      </w:pPr>
      <w:r>
        <w:t>indica la denominazione degli  operatori  economici  di  cui  intende</w:t>
      </w:r>
    </w:p>
    <w:p w:rsidR="00BB1278" w:rsidRDefault="00BB1278" w:rsidP="00BB1278">
      <w:pPr>
        <w:pStyle w:val="PreformattatoHTML"/>
      </w:pPr>
      <w:r>
        <w:t xml:space="preserve">avvalersi  e  i  requisiti  oggetto  di   </w:t>
      </w:r>
      <w:proofErr w:type="spellStart"/>
      <w:r>
        <w:t>avvalimento</w:t>
      </w:r>
      <w:proofErr w:type="spellEnd"/>
      <w:r>
        <w:t>.   Le   imprese</w:t>
      </w:r>
    </w:p>
    <w:p w:rsidR="00BB1278" w:rsidRDefault="00BB1278" w:rsidP="00BB1278">
      <w:pPr>
        <w:pStyle w:val="PreformattatoHTML"/>
      </w:pPr>
      <w:r>
        <w:t>ausiliarie, compilano un DGUE distinto con le informazioni  richieste</w:t>
      </w:r>
    </w:p>
    <w:p w:rsidR="00BB1278" w:rsidRDefault="00BB1278" w:rsidP="00BB1278">
      <w:pPr>
        <w:pStyle w:val="PreformattatoHTML"/>
      </w:pPr>
      <w:r>
        <w:t>dalla Sezione A e B della presente  Parte,  dalla  Parte  III,  dalla</w:t>
      </w:r>
    </w:p>
    <w:p w:rsidR="00BB1278" w:rsidRDefault="00BB1278" w:rsidP="00BB1278">
      <w:pPr>
        <w:pStyle w:val="PreformattatoHTML"/>
      </w:pPr>
      <w:r>
        <w:t>Parte IV se espressamente  previsto  dal  bando,  dall'avviso  o  dai</w:t>
      </w:r>
    </w:p>
    <w:p w:rsidR="00BB1278" w:rsidRDefault="00BB1278" w:rsidP="00BB1278">
      <w:pPr>
        <w:pStyle w:val="PreformattatoHTML"/>
      </w:pPr>
      <w:r>
        <w:t xml:space="preserve">documenti di gara  e  dalla  Parte  </w:t>
      </w:r>
      <w:proofErr w:type="spellStart"/>
      <w:r>
        <w:t>VI</w:t>
      </w:r>
      <w:proofErr w:type="spellEnd"/>
      <w:r>
        <w:t>.  Resta  fermo  l'onere  delle</w:t>
      </w:r>
    </w:p>
    <w:p w:rsidR="00BB1278" w:rsidRDefault="00BB1278" w:rsidP="00BB1278">
      <w:pPr>
        <w:pStyle w:val="PreformattatoHTML"/>
      </w:pPr>
      <w:r>
        <w:t>stazioni appaltanti di verificare il permanere dei requisiti in  capo</w:t>
      </w:r>
    </w:p>
    <w:p w:rsidR="00BB1278" w:rsidRDefault="00BB1278" w:rsidP="00BB1278">
      <w:pPr>
        <w:pStyle w:val="PreformattatoHTML"/>
      </w:pPr>
      <w:r>
        <w:t>alle  imprese  ausiliarie  nelle  successive  fasi  della  procedura,</w:t>
      </w:r>
    </w:p>
    <w:p w:rsidR="00BB1278" w:rsidRDefault="00BB1278" w:rsidP="00BB1278">
      <w:pPr>
        <w:pStyle w:val="PreformattatoHTML"/>
      </w:pPr>
      <w:r>
        <w:t xml:space="preserve">compresa la fase di esecuzione del contratto. </w:t>
      </w:r>
    </w:p>
    <w:p w:rsidR="00BB1278" w:rsidRDefault="00BB1278" w:rsidP="00BB1278">
      <w:pPr>
        <w:pStyle w:val="PreformattatoHTML"/>
      </w:pPr>
      <w:r>
        <w:t xml:space="preserve">    Non  deve  considerarsi  inclusa  nel   DGUE   la   dichiarazione</w:t>
      </w:r>
    </w:p>
    <w:p w:rsidR="00BB1278" w:rsidRDefault="00BB1278" w:rsidP="00BB1278">
      <w:pPr>
        <w:pStyle w:val="PreformattatoHTML"/>
      </w:pPr>
      <w:r>
        <w:t>sottoscritta dall'impresa ausiliaria con cui quest'ultima si  obbliga</w:t>
      </w:r>
    </w:p>
    <w:p w:rsidR="00BB1278" w:rsidRDefault="00BB1278" w:rsidP="00BB1278">
      <w:pPr>
        <w:pStyle w:val="PreformattatoHTML"/>
      </w:pPr>
      <w:r>
        <w:t>verso il concorrente e verso  la  stazione  appaltante  a  mettere  a</w:t>
      </w:r>
    </w:p>
    <w:p w:rsidR="00BB1278" w:rsidRDefault="00BB1278" w:rsidP="00BB1278">
      <w:pPr>
        <w:pStyle w:val="PreformattatoHTML"/>
      </w:pPr>
      <w:r>
        <w:t>disposizione, per tutta la durata dell'appalto, le risorse necessarie</w:t>
      </w:r>
    </w:p>
    <w:p w:rsidR="00BB1278" w:rsidRDefault="00BB1278" w:rsidP="00BB1278">
      <w:pPr>
        <w:pStyle w:val="PreformattatoHTML"/>
      </w:pPr>
      <w:r>
        <w:t>di cui e' carente il concorrente.  Detta  dichiarazione  deve  essere</w:t>
      </w:r>
    </w:p>
    <w:p w:rsidR="00BB1278" w:rsidRDefault="00BB1278" w:rsidP="00BB1278">
      <w:pPr>
        <w:pStyle w:val="PreformattatoHTML"/>
      </w:pPr>
      <w:r>
        <w:t xml:space="preserve">allegata alla documentazione presentata dal concorrente. </w:t>
      </w:r>
    </w:p>
    <w:p w:rsidR="00BB1278" w:rsidRDefault="00BB1278" w:rsidP="00BB1278">
      <w:pPr>
        <w:pStyle w:val="PreformattatoHTML"/>
      </w:pPr>
      <w:r>
        <w:t>4) In  caso  di  subappalto,  l'operatore  indica  le  prestazioni  o</w:t>
      </w:r>
    </w:p>
    <w:p w:rsidR="00BB1278" w:rsidRDefault="00BB1278" w:rsidP="00BB1278">
      <w:pPr>
        <w:pStyle w:val="PreformattatoHTML"/>
      </w:pPr>
      <w:r>
        <w:t>lavorazioni che intende subappaltare e, nelle ipotesi di cui all'art.</w:t>
      </w:r>
    </w:p>
    <w:p w:rsidR="00BB1278" w:rsidRDefault="00BB1278" w:rsidP="00BB1278">
      <w:pPr>
        <w:pStyle w:val="PreformattatoHTML"/>
      </w:pPr>
      <w:r>
        <w:t>105, comma 6,  del  Codice,  indica  espressamente  i  subappaltatori</w:t>
      </w:r>
    </w:p>
    <w:p w:rsidR="00BB1278" w:rsidRDefault="00BB1278" w:rsidP="00BB1278">
      <w:pPr>
        <w:pStyle w:val="PreformattatoHTML"/>
      </w:pPr>
      <w:r>
        <w:t>proposti;  questi  ultimi  compilano  il  proprio  DGUE  fornendo  le</w:t>
      </w:r>
    </w:p>
    <w:p w:rsidR="00BB1278" w:rsidRDefault="00BB1278" w:rsidP="00BB1278">
      <w:pPr>
        <w:pStyle w:val="PreformattatoHTML"/>
      </w:pPr>
      <w:r>
        <w:t>informazioni richieste nella Sezione A  e  B  della  presente  Parte,</w:t>
      </w:r>
    </w:p>
    <w:p w:rsidR="00BB1278" w:rsidRDefault="00BB1278" w:rsidP="00BB1278">
      <w:pPr>
        <w:pStyle w:val="PreformattatoHTML"/>
      </w:pPr>
      <w:r>
        <w:t>nella Parte III, dalla Parte IV se espressamente previsto dal  bando,</w:t>
      </w:r>
    </w:p>
    <w:p w:rsidR="00BB1278" w:rsidRDefault="00BB1278" w:rsidP="00BB1278">
      <w:pPr>
        <w:pStyle w:val="PreformattatoHTML"/>
      </w:pPr>
      <w:r>
        <w:t xml:space="preserve">dall'avviso o dai documenti di gara e dalla  Parte  </w:t>
      </w:r>
      <w:proofErr w:type="spellStart"/>
      <w:r>
        <w:t>VI</w:t>
      </w:r>
      <w:proofErr w:type="spellEnd"/>
      <w:r>
        <w:t>.  Resta  fermo</w:t>
      </w:r>
    </w:p>
    <w:p w:rsidR="00BB1278" w:rsidRDefault="00BB1278" w:rsidP="00BB1278">
      <w:pPr>
        <w:pStyle w:val="PreformattatoHTML"/>
      </w:pPr>
      <w:r>
        <w:t>l'onere delle stazioni appaltanti  di  verificare  il  permanere  dei</w:t>
      </w:r>
    </w:p>
    <w:p w:rsidR="00BB1278" w:rsidRDefault="00BB1278" w:rsidP="00BB1278">
      <w:pPr>
        <w:pStyle w:val="PreformattatoHTML"/>
      </w:pPr>
      <w:r>
        <w:t>requisiti in capo alle imprese subappaltatrici nelle successive  fasi</w:t>
      </w:r>
    </w:p>
    <w:p w:rsidR="00BB1278" w:rsidRDefault="00BB1278" w:rsidP="00BB1278">
      <w:pPr>
        <w:pStyle w:val="PreformattatoHTML"/>
      </w:pPr>
      <w:r>
        <w:t xml:space="preserve">della procedura, compresa la fase di esecuzione del contratto. </w:t>
      </w:r>
    </w:p>
    <w:p w:rsidR="00BB1278" w:rsidRDefault="00BB1278" w:rsidP="00BB1278">
      <w:pPr>
        <w:pStyle w:val="PreformattatoHTML"/>
      </w:pPr>
      <w:r>
        <w:t xml:space="preserve">    La Parte III  contiene  l'autodichiarazione  circa  l'assenza  di</w:t>
      </w:r>
    </w:p>
    <w:p w:rsidR="00BB1278" w:rsidRDefault="00BB1278" w:rsidP="00BB1278">
      <w:pPr>
        <w:pStyle w:val="PreformattatoHTML"/>
      </w:pPr>
      <w:r>
        <w:t>motivi di esclusione dalla gara, come disciplinati dall'art.  80  del</w:t>
      </w:r>
    </w:p>
    <w:p w:rsidR="00BB1278" w:rsidRDefault="00BB1278" w:rsidP="00BB1278">
      <w:pPr>
        <w:pStyle w:val="PreformattatoHTML"/>
      </w:pPr>
      <w:r>
        <w:t xml:space="preserve">Codice. </w:t>
      </w:r>
    </w:p>
    <w:p w:rsidR="00BB1278" w:rsidRDefault="00BB1278" w:rsidP="00BB1278">
      <w:pPr>
        <w:pStyle w:val="PreformattatoHTML"/>
      </w:pPr>
      <w:r>
        <w:t xml:space="preserve">    La Sezione A si  riferisce  ai  motivi  di  esclusione  legati  a</w:t>
      </w:r>
    </w:p>
    <w:p w:rsidR="00BB1278" w:rsidRDefault="00BB1278" w:rsidP="00BB1278">
      <w:pPr>
        <w:pStyle w:val="PreformattatoHTML"/>
      </w:pPr>
      <w:r>
        <w:t>condanne penali previsti dall'art. 57, paragrafo  1  della  direttiva</w:t>
      </w:r>
    </w:p>
    <w:p w:rsidR="00BB1278" w:rsidRDefault="00BB1278" w:rsidP="00BB1278">
      <w:pPr>
        <w:pStyle w:val="PreformattatoHTML"/>
      </w:pPr>
      <w:r>
        <w:t>2014/24/UE, che, nel Codice, sono disciplinati ai sensi dell'art. 80,</w:t>
      </w:r>
    </w:p>
    <w:p w:rsidR="00BB1278" w:rsidRDefault="00BB1278" w:rsidP="00BB1278">
      <w:pPr>
        <w:pStyle w:val="PreformattatoHTML"/>
      </w:pPr>
      <w:r>
        <w:t xml:space="preserve">comma 1. </w:t>
      </w:r>
    </w:p>
    <w:p w:rsidR="00BB1278" w:rsidRDefault="00BB1278" w:rsidP="00BB1278">
      <w:pPr>
        <w:pStyle w:val="PreformattatoHTML"/>
      </w:pPr>
      <w:r>
        <w:t xml:space="preserve">    Con riferimento  a  questa  Sezione,  laddove  nel  DGUE  vengano</w:t>
      </w:r>
    </w:p>
    <w:p w:rsidR="00BB1278" w:rsidRDefault="00BB1278" w:rsidP="00BB1278">
      <w:pPr>
        <w:pStyle w:val="PreformattatoHTML"/>
      </w:pPr>
      <w:r>
        <w:t>contemplate le ipotesi di condanna con sentenza  definitiva,  occorre</w:t>
      </w:r>
    </w:p>
    <w:p w:rsidR="00BB1278" w:rsidRDefault="00BB1278" w:rsidP="00BB1278">
      <w:pPr>
        <w:pStyle w:val="PreformattatoHTML"/>
      </w:pPr>
      <w:r>
        <w:t>uniformare il contenuto delle informazioni richieste alle  previsioni</w:t>
      </w:r>
    </w:p>
    <w:p w:rsidR="00BB1278" w:rsidRDefault="00BB1278" w:rsidP="00BB1278">
      <w:pPr>
        <w:pStyle w:val="PreformattatoHTML"/>
      </w:pPr>
      <w:r>
        <w:t>di cui al comma 1 del citato art. 80, inserendo anche il  riferimento</w:t>
      </w:r>
    </w:p>
    <w:p w:rsidR="00BB1278" w:rsidRDefault="00BB1278" w:rsidP="00BB1278">
      <w:pPr>
        <w:pStyle w:val="PreformattatoHTML"/>
      </w:pPr>
      <w:r>
        <w:t>al decreto penale di condanna divenuto irrevocabile ed alla  sentenza</w:t>
      </w:r>
    </w:p>
    <w:p w:rsidR="00BB1278" w:rsidRDefault="00BB1278" w:rsidP="00BB1278">
      <w:pPr>
        <w:pStyle w:val="PreformattatoHTML"/>
      </w:pPr>
      <w:r>
        <w:t>di applicazione della pena su richiesta, ai sensi dell'art.  444  del</w:t>
      </w:r>
    </w:p>
    <w:p w:rsidR="00BB1278" w:rsidRDefault="00BB1278" w:rsidP="00BB1278">
      <w:pPr>
        <w:pStyle w:val="PreformattatoHTML"/>
      </w:pPr>
      <w:r>
        <w:t xml:space="preserve">Codice di procedura penale. </w:t>
      </w:r>
    </w:p>
    <w:p w:rsidR="00BB1278" w:rsidRDefault="00BB1278" w:rsidP="00BB1278">
      <w:pPr>
        <w:pStyle w:val="PreformattatoHTML"/>
      </w:pPr>
      <w:r>
        <w:t xml:space="preserve">    Inoltre, e' necessario indicare i soggetti cui tali  condanne  si</w:t>
      </w:r>
    </w:p>
    <w:p w:rsidR="00BB1278" w:rsidRDefault="00BB1278" w:rsidP="00BB1278">
      <w:pPr>
        <w:pStyle w:val="PreformattatoHTML"/>
      </w:pPr>
      <w:r>
        <w:t>riferiscono, facendo espresso riferimento all'art. 80, comma  3,  del</w:t>
      </w:r>
    </w:p>
    <w:p w:rsidR="00BB1278" w:rsidRDefault="00BB1278" w:rsidP="00BB1278">
      <w:pPr>
        <w:pStyle w:val="PreformattatoHTML"/>
      </w:pPr>
      <w:r>
        <w:t>Codice. Nel caso in  cui  le  condanne  si  riferiscano  ai  soggetti</w:t>
      </w:r>
    </w:p>
    <w:p w:rsidR="00BB1278" w:rsidRDefault="00BB1278" w:rsidP="00BB1278">
      <w:pPr>
        <w:pStyle w:val="PreformattatoHTML"/>
      </w:pPr>
      <w:r>
        <w:t>cessati  dalla  carica,  e'  necessario   indicare   le   misure   di</w:t>
      </w:r>
    </w:p>
    <w:p w:rsidR="00BB1278" w:rsidRDefault="00BB1278" w:rsidP="00BB1278">
      <w:pPr>
        <w:pStyle w:val="PreformattatoHTML"/>
      </w:pPr>
      <w:r>
        <w:t>autodisciplina adottate, da parte dell'operatore  economico,  atte  a</w:t>
      </w:r>
    </w:p>
    <w:p w:rsidR="00BB1278" w:rsidRDefault="00BB1278" w:rsidP="00BB1278">
      <w:pPr>
        <w:pStyle w:val="PreformattatoHTML"/>
      </w:pPr>
      <w:r>
        <w:t>dimostrare che vi sia stata completa ed effettiva dissociazione dalla</w:t>
      </w:r>
    </w:p>
    <w:p w:rsidR="00BB1278" w:rsidRDefault="00BB1278" w:rsidP="00BB1278">
      <w:pPr>
        <w:pStyle w:val="PreformattatoHTML"/>
      </w:pPr>
      <w:r>
        <w:t xml:space="preserve">condotta penalmente sanzionata. </w:t>
      </w:r>
    </w:p>
    <w:p w:rsidR="00BB1278" w:rsidRDefault="00BB1278" w:rsidP="00BB1278">
      <w:pPr>
        <w:pStyle w:val="PreformattatoHTML"/>
      </w:pPr>
      <w:r>
        <w:t xml:space="preserve">    Occorre,  infine,  integrare  le  informazioni  riguardanti  tali</w:t>
      </w:r>
    </w:p>
    <w:p w:rsidR="00BB1278" w:rsidRDefault="00BB1278" w:rsidP="00BB1278">
      <w:pPr>
        <w:pStyle w:val="PreformattatoHTML"/>
      </w:pPr>
      <w:r>
        <w:t>motivi di esclusione inserendo i dati inerenti la tipologia del reato</w:t>
      </w:r>
    </w:p>
    <w:p w:rsidR="00BB1278" w:rsidRDefault="00BB1278" w:rsidP="00BB1278">
      <w:pPr>
        <w:pStyle w:val="PreformattatoHTML"/>
      </w:pPr>
      <w:r>
        <w:t xml:space="preserve">commesso, la durata della condanna inflitta, </w:t>
      </w:r>
      <w:proofErr w:type="spellStart"/>
      <w:r>
        <w:t>nonche'</w:t>
      </w:r>
      <w:proofErr w:type="spellEnd"/>
      <w:r>
        <w:t xml:space="preserve"> i dati  inerenti</w:t>
      </w:r>
    </w:p>
    <w:p w:rsidR="00BB1278" w:rsidRDefault="00BB1278" w:rsidP="00BB1278">
      <w:pPr>
        <w:pStyle w:val="PreformattatoHTML"/>
      </w:pPr>
      <w:r>
        <w:t>l'eventuale   avvenuta    comminazione    della    pena    accessoria</w:t>
      </w:r>
    </w:p>
    <w:p w:rsidR="00BB1278" w:rsidRDefault="00BB1278" w:rsidP="00BB1278">
      <w:pPr>
        <w:pStyle w:val="PreformattatoHTML"/>
      </w:pPr>
      <w:r>
        <w:t>dell'</w:t>
      </w:r>
      <w:proofErr w:type="spellStart"/>
      <w:r>
        <w:t>incapacita</w:t>
      </w:r>
      <w:proofErr w:type="spellEnd"/>
      <w:r>
        <w:t>' di contrarre con la pubblica  amministrazione  e  la</w:t>
      </w:r>
    </w:p>
    <w:p w:rsidR="00BB1278" w:rsidRDefault="00BB1278" w:rsidP="00BB1278">
      <w:pPr>
        <w:pStyle w:val="PreformattatoHTML"/>
      </w:pPr>
      <w:r>
        <w:t>relativa  durata.  Tali  integrazioni  si  rendono   necessarie   per</w:t>
      </w:r>
    </w:p>
    <w:p w:rsidR="00BB1278" w:rsidRDefault="00BB1278" w:rsidP="00BB1278">
      <w:pPr>
        <w:pStyle w:val="PreformattatoHTML"/>
      </w:pPr>
      <w:r>
        <w:t>consentire alla stazione appaltante di  determinare -  come  previsto</w:t>
      </w:r>
    </w:p>
    <w:p w:rsidR="00BB1278" w:rsidRDefault="00BB1278" w:rsidP="00BB1278">
      <w:pPr>
        <w:pStyle w:val="PreformattatoHTML"/>
      </w:pPr>
      <w:r>
        <w:lastRenderedPageBreak/>
        <w:t>dal comma 7 del sopra citato art. 80 - l'</w:t>
      </w:r>
      <w:proofErr w:type="spellStart"/>
      <w:r>
        <w:t>applicabilita</w:t>
      </w:r>
      <w:proofErr w:type="spellEnd"/>
      <w:r>
        <w:t>' delle  misure</w:t>
      </w:r>
    </w:p>
    <w:p w:rsidR="00BB1278" w:rsidRDefault="00BB1278" w:rsidP="00BB1278">
      <w:pPr>
        <w:pStyle w:val="PreformattatoHTML"/>
      </w:pPr>
      <w:r>
        <w:t>di autodisciplina (</w:t>
      </w:r>
      <w:proofErr w:type="spellStart"/>
      <w:r>
        <w:t>self-cleaning</w:t>
      </w:r>
      <w:proofErr w:type="spellEnd"/>
      <w:r>
        <w:t>) e la conseguente valutazione  delle</w:t>
      </w:r>
    </w:p>
    <w:p w:rsidR="00BB1278" w:rsidRDefault="00BB1278" w:rsidP="00BB1278">
      <w:pPr>
        <w:pStyle w:val="PreformattatoHTML"/>
      </w:pPr>
      <w:r>
        <w:t>misure ivi  contemplate  poste  in  essere  dall'operatore  economico</w:t>
      </w:r>
    </w:p>
    <w:p w:rsidR="00BB1278" w:rsidRDefault="00BB1278" w:rsidP="00BB1278">
      <w:pPr>
        <w:pStyle w:val="PreformattatoHTML"/>
      </w:pPr>
      <w:r>
        <w:t>finalizzate alla decisione di escludere o meno l'operatore  economico</w:t>
      </w:r>
    </w:p>
    <w:p w:rsidR="00BB1278" w:rsidRDefault="00BB1278" w:rsidP="00BB1278">
      <w:pPr>
        <w:pStyle w:val="PreformattatoHTML"/>
      </w:pPr>
      <w:r>
        <w:t xml:space="preserve">dalla procedura di gara, ai sensi del comma 8 del medesimo art. 80. </w:t>
      </w:r>
    </w:p>
    <w:p w:rsidR="00BB1278" w:rsidRDefault="00BB1278" w:rsidP="00BB1278">
      <w:pPr>
        <w:pStyle w:val="PreformattatoHTML"/>
      </w:pPr>
      <w:r>
        <w:t xml:space="preserve">    A tal fine, si e' provveduto ad inserire in appositi campi  dello</w:t>
      </w:r>
    </w:p>
    <w:p w:rsidR="00BB1278" w:rsidRDefault="00BB1278" w:rsidP="00BB1278">
      <w:pPr>
        <w:pStyle w:val="PreformattatoHTML"/>
      </w:pPr>
      <w:r>
        <w:t>schema di DGUE allegato alle presenti Linee giuda alcune richieste di</w:t>
      </w:r>
    </w:p>
    <w:p w:rsidR="00BB1278" w:rsidRDefault="00BB1278" w:rsidP="00BB1278">
      <w:pPr>
        <w:pStyle w:val="PreformattatoHTML"/>
      </w:pPr>
      <w:r>
        <w:t xml:space="preserve">informazioni opportunamente dettagliate. </w:t>
      </w:r>
    </w:p>
    <w:p w:rsidR="00BB1278" w:rsidRDefault="00BB1278" w:rsidP="00BB1278">
      <w:pPr>
        <w:pStyle w:val="PreformattatoHTML"/>
      </w:pPr>
      <w:r>
        <w:t xml:space="preserve">    La Sezione B si riferisce  ai  motivi  di  esclusione  legati  al</w:t>
      </w:r>
    </w:p>
    <w:p w:rsidR="00BB1278" w:rsidRDefault="00BB1278" w:rsidP="00BB1278">
      <w:pPr>
        <w:pStyle w:val="PreformattatoHTML"/>
      </w:pPr>
      <w:r>
        <w:t>pagamento di imposte, tasse o contributi previdenziali,  previsti  al</w:t>
      </w:r>
    </w:p>
    <w:p w:rsidR="00BB1278" w:rsidRDefault="00BB1278" w:rsidP="00BB1278">
      <w:pPr>
        <w:pStyle w:val="PreformattatoHTML"/>
      </w:pPr>
      <w:r>
        <w:t xml:space="preserve">comma 4 del sopra citato art. 80 del Codice. </w:t>
      </w:r>
    </w:p>
    <w:p w:rsidR="00BB1278" w:rsidRDefault="00BB1278" w:rsidP="00BB1278">
      <w:pPr>
        <w:pStyle w:val="PreformattatoHTML"/>
      </w:pPr>
      <w:r>
        <w:t xml:space="preserve">    Le informazioni  contenute  in  questa  Sezione  vanno  integrate</w:t>
      </w:r>
    </w:p>
    <w:p w:rsidR="00BB1278" w:rsidRDefault="00BB1278" w:rsidP="00BB1278">
      <w:pPr>
        <w:pStyle w:val="PreformattatoHTML"/>
      </w:pPr>
      <w:r>
        <w:t>inserendo il riferimento anche alle tasse, coerentemente con le sopra</w:t>
      </w:r>
    </w:p>
    <w:p w:rsidR="00BB1278" w:rsidRDefault="00BB1278" w:rsidP="00BB1278">
      <w:pPr>
        <w:pStyle w:val="PreformattatoHTML"/>
      </w:pPr>
      <w:r>
        <w:t xml:space="preserve">citate disposizioni del comma 4 dell'art. 80. </w:t>
      </w:r>
    </w:p>
    <w:p w:rsidR="00BB1278" w:rsidRDefault="00BB1278" w:rsidP="00BB1278">
      <w:pPr>
        <w:pStyle w:val="PreformattatoHTML"/>
      </w:pPr>
      <w:r>
        <w:t xml:space="preserve">    Inoltre, alla lettera d), nel caso in cui  l'operatore  economico</w:t>
      </w:r>
    </w:p>
    <w:p w:rsidR="00BB1278" w:rsidRDefault="00BB1278" w:rsidP="00BB1278">
      <w:pPr>
        <w:pStyle w:val="PreformattatoHTML"/>
      </w:pPr>
      <w:r>
        <w:t>abbia  ottemperato  agli  obblighi  posti  a  suo  carico  pagando  o</w:t>
      </w:r>
    </w:p>
    <w:p w:rsidR="00BB1278" w:rsidRDefault="00BB1278" w:rsidP="00BB1278">
      <w:pPr>
        <w:pStyle w:val="PreformattatoHTML"/>
      </w:pPr>
      <w:r>
        <w:t>impegnandosi a pagare in  modo  vincolante  le  imposte,  tasse  o  i</w:t>
      </w:r>
    </w:p>
    <w:p w:rsidR="00BB1278" w:rsidRDefault="00BB1278" w:rsidP="00BB1278">
      <w:pPr>
        <w:pStyle w:val="PreformattatoHTML"/>
      </w:pPr>
      <w:r>
        <w:t>contributi  previdenziali  dovuti,  compresi  eventuali  interessi  o</w:t>
      </w:r>
    </w:p>
    <w:p w:rsidR="00BB1278" w:rsidRDefault="00BB1278" w:rsidP="00BB1278">
      <w:pPr>
        <w:pStyle w:val="PreformattatoHTML"/>
      </w:pPr>
      <w:r>
        <w:t xml:space="preserve">multe, </w:t>
      </w:r>
      <w:proofErr w:type="spellStart"/>
      <w:r>
        <w:t>occorrera'</w:t>
      </w:r>
      <w:proofErr w:type="spellEnd"/>
      <w:r>
        <w:t xml:space="preserve"> indicare  se  il  pagamento  o  la  formalizzazione</w:t>
      </w:r>
    </w:p>
    <w:p w:rsidR="00BB1278" w:rsidRDefault="00BB1278" w:rsidP="00BB1278">
      <w:pPr>
        <w:pStyle w:val="PreformattatoHTML"/>
      </w:pPr>
      <w:r>
        <w:t>dell'impegno siano intervenuti prima della scadenza del  termine  per</w:t>
      </w:r>
    </w:p>
    <w:p w:rsidR="00BB1278" w:rsidRDefault="00BB1278" w:rsidP="00BB1278">
      <w:pPr>
        <w:pStyle w:val="PreformattatoHTML"/>
      </w:pPr>
      <w:r>
        <w:t xml:space="preserve">la presentazione della domanda di partecipazione alla gara. </w:t>
      </w:r>
    </w:p>
    <w:p w:rsidR="00BB1278" w:rsidRDefault="00BB1278" w:rsidP="00BB1278">
      <w:pPr>
        <w:pStyle w:val="PreformattatoHTML"/>
      </w:pPr>
      <w:r>
        <w:t xml:space="preserve">    La Sezione C si riferisce  ai  motivi  di  esclusione  legati  ad</w:t>
      </w:r>
    </w:p>
    <w:p w:rsidR="00BB1278" w:rsidRDefault="00BB1278" w:rsidP="00BB1278">
      <w:pPr>
        <w:pStyle w:val="PreformattatoHTML"/>
      </w:pPr>
      <w:r>
        <w:t>insolvenza, conflitto di interessi o illeciti professionali  previsti</w:t>
      </w:r>
    </w:p>
    <w:p w:rsidR="00BB1278" w:rsidRDefault="00BB1278" w:rsidP="00BB1278">
      <w:pPr>
        <w:pStyle w:val="PreformattatoHTML"/>
      </w:pPr>
      <w:r>
        <w:t xml:space="preserve">al comma 5 del citato art. 80 del Codice. </w:t>
      </w:r>
    </w:p>
    <w:p w:rsidR="00BB1278" w:rsidRDefault="00BB1278" w:rsidP="00BB1278">
      <w:pPr>
        <w:pStyle w:val="PreformattatoHTML"/>
      </w:pPr>
      <w:r>
        <w:t xml:space="preserve">    Occorre  integrare  la  parte  disciplinante  la  violazione   di</w:t>
      </w:r>
    </w:p>
    <w:p w:rsidR="00BB1278" w:rsidRDefault="00BB1278" w:rsidP="00BB1278">
      <w:pPr>
        <w:pStyle w:val="PreformattatoHTML"/>
      </w:pPr>
      <w:r>
        <w:t>obblighi in materia di diritto ambientale, sociale e di lavoro  (art.</w:t>
      </w:r>
    </w:p>
    <w:p w:rsidR="00BB1278" w:rsidRDefault="00BB1278" w:rsidP="00BB1278">
      <w:pPr>
        <w:pStyle w:val="PreformattatoHTML"/>
      </w:pPr>
      <w:r>
        <w:t>30, comma 3, del Codice) con l'indicazione delle eventuali infrazioni</w:t>
      </w:r>
    </w:p>
    <w:p w:rsidR="00BB1278" w:rsidRDefault="00BB1278" w:rsidP="00BB1278">
      <w:pPr>
        <w:pStyle w:val="PreformattatoHTML"/>
      </w:pPr>
      <w:r>
        <w:t>alle norme in materia di salute e sicurezza del lavoro, coerentemente</w:t>
      </w:r>
    </w:p>
    <w:p w:rsidR="00BB1278" w:rsidRDefault="00BB1278" w:rsidP="00BB1278">
      <w:pPr>
        <w:pStyle w:val="PreformattatoHTML"/>
      </w:pPr>
      <w:r>
        <w:t>alla previsione di cui alla lettera  a)  del  sopra  citato  comma  5</w:t>
      </w:r>
    </w:p>
    <w:p w:rsidR="00BB1278" w:rsidRDefault="00BB1278" w:rsidP="00BB1278">
      <w:pPr>
        <w:pStyle w:val="PreformattatoHTML"/>
      </w:pPr>
      <w:r>
        <w:t xml:space="preserve">dell'art. 80. </w:t>
      </w:r>
    </w:p>
    <w:p w:rsidR="00BB1278" w:rsidRDefault="00BB1278" w:rsidP="00BB1278">
      <w:pPr>
        <w:pStyle w:val="PreformattatoHTML"/>
      </w:pPr>
      <w:r>
        <w:t xml:space="preserve">    Con riferimento ai motivi di esclusione legati ad insolvenza,  le</w:t>
      </w:r>
    </w:p>
    <w:p w:rsidR="00BB1278" w:rsidRDefault="00BB1278" w:rsidP="00BB1278">
      <w:pPr>
        <w:pStyle w:val="PreformattatoHTML"/>
      </w:pPr>
      <w:r>
        <w:t>fattispecie previste nel DGUE vanno conformate alle tipologie di  cui</w:t>
      </w:r>
    </w:p>
    <w:p w:rsidR="00BB1278" w:rsidRDefault="00BB1278" w:rsidP="00BB1278">
      <w:pPr>
        <w:pStyle w:val="PreformattatoHTML"/>
      </w:pPr>
      <w:r>
        <w:t>al comma 5, lettera b)  del  sopra  richiamato  art.  80,  inserendo,</w:t>
      </w:r>
    </w:p>
    <w:p w:rsidR="00BB1278" w:rsidRDefault="00BB1278" w:rsidP="00BB1278">
      <w:pPr>
        <w:pStyle w:val="PreformattatoHTML"/>
      </w:pPr>
      <w:proofErr w:type="spellStart"/>
      <w:r>
        <w:t>altresi'</w:t>
      </w:r>
      <w:proofErr w:type="spellEnd"/>
      <w:r>
        <w:t>, i riferimenti dell'eventuale  autorizzazione  del  curatore</w:t>
      </w:r>
    </w:p>
    <w:p w:rsidR="00BB1278" w:rsidRDefault="00BB1278" w:rsidP="00BB1278">
      <w:pPr>
        <w:pStyle w:val="PreformattatoHTML"/>
      </w:pPr>
      <w:r>
        <w:t>fallimentare all'esercizio provvisorio di cui all' art. 110, comma 3,</w:t>
      </w:r>
    </w:p>
    <w:p w:rsidR="00BB1278" w:rsidRDefault="00BB1278" w:rsidP="00BB1278">
      <w:pPr>
        <w:pStyle w:val="PreformattatoHTML"/>
      </w:pPr>
      <w:r>
        <w:t xml:space="preserve">lettera a) del Codice </w:t>
      </w:r>
      <w:proofErr w:type="spellStart"/>
      <w:r>
        <w:t>nonche'</w:t>
      </w:r>
      <w:proofErr w:type="spellEnd"/>
      <w:r>
        <w:t xml:space="preserve"> l'eventuale autorizzazione del  giudice</w:t>
      </w:r>
    </w:p>
    <w:p w:rsidR="00BB1278" w:rsidRDefault="00BB1278" w:rsidP="00BB1278">
      <w:pPr>
        <w:pStyle w:val="PreformattatoHTML"/>
      </w:pPr>
      <w:r>
        <w:t xml:space="preserve">delegato in caso di impresa  ammessa  a  concordato  con  </w:t>
      </w:r>
      <w:proofErr w:type="spellStart"/>
      <w:r>
        <w:t>continuita'</w:t>
      </w:r>
      <w:proofErr w:type="spellEnd"/>
    </w:p>
    <w:p w:rsidR="00BB1278" w:rsidRDefault="00BB1278" w:rsidP="00BB1278">
      <w:pPr>
        <w:pStyle w:val="PreformattatoHTML"/>
      </w:pPr>
      <w:r>
        <w:t>aziendale, ai sensi dell'art. 110, comma 3, lettera  b)  del  Codice.</w:t>
      </w:r>
    </w:p>
    <w:p w:rsidR="00BB1278" w:rsidRDefault="00BB1278" w:rsidP="00BB1278">
      <w:pPr>
        <w:pStyle w:val="PreformattatoHTML"/>
      </w:pPr>
      <w:r>
        <w:t>Tali specifiche previsioni sono state utilmente contemplate  in  seno</w:t>
      </w:r>
    </w:p>
    <w:p w:rsidR="00BB1278" w:rsidRDefault="00BB1278" w:rsidP="00BB1278">
      <w:pPr>
        <w:pStyle w:val="PreformattatoHTML"/>
      </w:pPr>
      <w:r>
        <w:t xml:space="preserve">all'unito schema di DGUE. </w:t>
      </w:r>
    </w:p>
    <w:p w:rsidR="00BB1278" w:rsidRDefault="00BB1278" w:rsidP="00BB1278">
      <w:pPr>
        <w:pStyle w:val="PreformattatoHTML"/>
      </w:pPr>
      <w:r>
        <w:t xml:space="preserve">    Tra le  fattispecie  previste  nella  corrispondente  Parte  III,</w:t>
      </w:r>
    </w:p>
    <w:p w:rsidR="00BB1278" w:rsidRDefault="00BB1278" w:rsidP="00BB1278">
      <w:pPr>
        <w:pStyle w:val="PreformattatoHTML"/>
      </w:pPr>
      <w:r>
        <w:t>Sezione C, dell'Allegato 2 recante il Modello di  formulario  per  il</w:t>
      </w:r>
    </w:p>
    <w:p w:rsidR="00BB1278" w:rsidRDefault="00BB1278" w:rsidP="00BB1278">
      <w:pPr>
        <w:pStyle w:val="PreformattatoHTML"/>
      </w:pPr>
      <w:r>
        <w:t>DGUE al regolamento di esecuzione (UE) 2016/7 del 5 gennaio  2016  ma</w:t>
      </w:r>
    </w:p>
    <w:p w:rsidR="00BB1278" w:rsidRDefault="00BB1278" w:rsidP="00BB1278">
      <w:pPr>
        <w:pStyle w:val="PreformattatoHTML"/>
      </w:pPr>
      <w:r>
        <w:t>non contemplata nel Codice, vi e' l'ipotesi di cui  alla  lettera  e)</w:t>
      </w:r>
    </w:p>
    <w:p w:rsidR="00BB1278" w:rsidRDefault="00BB1278" w:rsidP="00BB1278">
      <w:pPr>
        <w:pStyle w:val="PreformattatoHTML"/>
      </w:pPr>
      <w:r>
        <w:t>disciplinante l'eventuale stato di amministrazione controllata.  Tale</w:t>
      </w:r>
    </w:p>
    <w:p w:rsidR="00BB1278" w:rsidRDefault="00BB1278" w:rsidP="00BB1278">
      <w:pPr>
        <w:pStyle w:val="PreformattatoHTML"/>
      </w:pPr>
      <w:r>
        <w:t>specifica situazione va eliminata dall'elenco delle ipotesi  previste</w:t>
      </w:r>
    </w:p>
    <w:p w:rsidR="00BB1278" w:rsidRDefault="00BB1278" w:rsidP="00BB1278">
      <w:pPr>
        <w:pStyle w:val="PreformattatoHTML"/>
      </w:pPr>
      <w:r>
        <w:t>nella suddetta parte,  in  quanto  non  prevista,  de  iure  condito,</w:t>
      </w:r>
    </w:p>
    <w:p w:rsidR="00BB1278" w:rsidRDefault="00BB1278" w:rsidP="00BB1278">
      <w:pPr>
        <w:pStyle w:val="PreformattatoHTML"/>
      </w:pPr>
      <w:r>
        <w:t>nell'ambito  del  vigente  ordinamento  nazionale.  Anche   l'ipotesi</w:t>
      </w:r>
    </w:p>
    <w:p w:rsidR="00BB1278" w:rsidRDefault="00BB1278" w:rsidP="00BB1278">
      <w:pPr>
        <w:pStyle w:val="PreformattatoHTML"/>
      </w:pPr>
      <w:r>
        <w:t>prevista sub lettera f) del prefato Modello di formulario annesso  al</w:t>
      </w:r>
    </w:p>
    <w:p w:rsidR="00BB1278" w:rsidRDefault="00BB1278" w:rsidP="00BB1278">
      <w:pPr>
        <w:pStyle w:val="PreformattatoHTML"/>
      </w:pPr>
      <w:r>
        <w:t>regolamento di esecuzione (UE) 2016/7 del 5 gennaio 2016, non essendo</w:t>
      </w:r>
    </w:p>
    <w:p w:rsidR="00BB1278" w:rsidRDefault="00BB1278" w:rsidP="00BB1278">
      <w:pPr>
        <w:pStyle w:val="PreformattatoHTML"/>
      </w:pPr>
      <w:r>
        <w:t xml:space="preserve">contemplata nel Codice, va eliminata. </w:t>
      </w:r>
    </w:p>
    <w:p w:rsidR="00BB1278" w:rsidRDefault="00BB1278" w:rsidP="00BB1278">
      <w:pPr>
        <w:pStyle w:val="PreformattatoHTML"/>
      </w:pPr>
      <w:r>
        <w:t xml:space="preserve">    Per quanto concerne le indicazioni riguardanti i  gravi  illeciti</w:t>
      </w:r>
    </w:p>
    <w:p w:rsidR="00BB1278" w:rsidRDefault="00BB1278" w:rsidP="00BB1278">
      <w:pPr>
        <w:pStyle w:val="PreformattatoHTML"/>
      </w:pPr>
      <w:r>
        <w:t>professionali si evidenzia  che  esse  si  riferiscono  alle  ipotesi</w:t>
      </w:r>
    </w:p>
    <w:p w:rsidR="00BB1278" w:rsidRDefault="00BB1278" w:rsidP="00BB1278">
      <w:pPr>
        <w:pStyle w:val="PreformattatoHTML"/>
      </w:pPr>
      <w:r>
        <w:t>contemplate ai sensi dell' art. 80, comma 5, lettera c)  del  Codice.</w:t>
      </w:r>
    </w:p>
    <w:p w:rsidR="00BB1278" w:rsidRDefault="00BB1278" w:rsidP="00BB1278">
      <w:pPr>
        <w:pStyle w:val="PreformattatoHTML"/>
      </w:pPr>
      <w:r>
        <w:t>Pertanto,  sarebbe  opportuno  richiedere,  nel  relativo   riquadro,</w:t>
      </w:r>
    </w:p>
    <w:p w:rsidR="00BB1278" w:rsidRDefault="00BB1278" w:rsidP="00BB1278">
      <w:pPr>
        <w:pStyle w:val="PreformattatoHTML"/>
      </w:pPr>
      <w:r>
        <w:t xml:space="preserve">indicazioni sulla tipologia di illecito. </w:t>
      </w:r>
    </w:p>
    <w:p w:rsidR="00BB1278" w:rsidRDefault="00BB1278" w:rsidP="00BB1278">
      <w:pPr>
        <w:pStyle w:val="PreformattatoHTML"/>
      </w:pPr>
      <w:r>
        <w:t xml:space="preserve">    L'ulteriore ipotesi relativa al motivo di esclusione legato ad un</w:t>
      </w:r>
    </w:p>
    <w:p w:rsidR="00BB1278" w:rsidRDefault="00BB1278" w:rsidP="00BB1278">
      <w:pPr>
        <w:pStyle w:val="PreformattatoHTML"/>
      </w:pPr>
      <w:r>
        <w:t>conflitto di interessi  e'  contemplata  ai  sensi  della  successiva</w:t>
      </w:r>
    </w:p>
    <w:p w:rsidR="00BB1278" w:rsidRDefault="00BB1278" w:rsidP="00BB1278">
      <w:pPr>
        <w:pStyle w:val="PreformattatoHTML"/>
      </w:pPr>
      <w:r>
        <w:t xml:space="preserve">lettera d) del medesimo art. 80, comma 5, del Codice. </w:t>
      </w:r>
    </w:p>
    <w:p w:rsidR="00BB1278" w:rsidRDefault="00BB1278" w:rsidP="00BB1278">
      <w:pPr>
        <w:pStyle w:val="PreformattatoHTML"/>
      </w:pPr>
      <w:r>
        <w:t xml:space="preserve">    Per  quanto  riguarda  la  fattispecie  riportata  nel   riquadro</w:t>
      </w:r>
    </w:p>
    <w:p w:rsidR="00BB1278" w:rsidRDefault="00BB1278" w:rsidP="00BB1278">
      <w:pPr>
        <w:pStyle w:val="PreformattatoHTML"/>
      </w:pPr>
      <w:r>
        <w:t>successivo, essa si riferisce al motivo di  esclusione  di  cui  alla</w:t>
      </w:r>
    </w:p>
    <w:p w:rsidR="00BB1278" w:rsidRDefault="00BB1278" w:rsidP="00BB1278">
      <w:pPr>
        <w:pStyle w:val="PreformattatoHTML"/>
      </w:pPr>
      <w:r>
        <w:t xml:space="preserve">lettera e) del sopra richiamato comma 5 dell'art. 80 del Codice. </w:t>
      </w:r>
    </w:p>
    <w:p w:rsidR="00BB1278" w:rsidRDefault="00BB1278" w:rsidP="00BB1278">
      <w:pPr>
        <w:pStyle w:val="PreformattatoHTML"/>
      </w:pPr>
      <w:r>
        <w:t xml:space="preserve">    Con riferimento alle fattispecie riportate nella presente Sezione</w:t>
      </w:r>
    </w:p>
    <w:p w:rsidR="00BB1278" w:rsidRDefault="00BB1278" w:rsidP="00BB1278">
      <w:pPr>
        <w:pStyle w:val="PreformattatoHTML"/>
      </w:pPr>
      <w:r>
        <w:t>relative,  rispettivamente,  agli  accordi  intesi   a   falsare   la</w:t>
      </w:r>
    </w:p>
    <w:p w:rsidR="00BB1278" w:rsidRDefault="00BB1278" w:rsidP="00BB1278">
      <w:pPr>
        <w:pStyle w:val="PreformattatoHTML"/>
      </w:pPr>
      <w:r>
        <w:t>concorrenza e alla cessazione anticipata di un  precedente  contratto</w:t>
      </w:r>
    </w:p>
    <w:p w:rsidR="00BB1278" w:rsidRDefault="00BB1278" w:rsidP="00BB1278">
      <w:pPr>
        <w:pStyle w:val="PreformattatoHTML"/>
      </w:pPr>
      <w:r>
        <w:lastRenderedPageBreak/>
        <w:t>di appalto o concessione, si evidenzia  che  tali  ipotesi  non  sono</w:t>
      </w:r>
    </w:p>
    <w:p w:rsidR="00BB1278" w:rsidRDefault="00BB1278" w:rsidP="00BB1278">
      <w:pPr>
        <w:pStyle w:val="PreformattatoHTML"/>
      </w:pPr>
      <w:r>
        <w:t>state utilmente contemplate nel vigente  Codice  e,  pertanto,  vanno</w:t>
      </w:r>
    </w:p>
    <w:p w:rsidR="00BB1278" w:rsidRDefault="00BB1278" w:rsidP="00BB1278">
      <w:pPr>
        <w:pStyle w:val="PreformattatoHTML"/>
      </w:pPr>
      <w:r>
        <w:t xml:space="preserve">eliminate. </w:t>
      </w:r>
    </w:p>
    <w:p w:rsidR="00BB1278" w:rsidRDefault="00BB1278" w:rsidP="00BB1278">
      <w:pPr>
        <w:pStyle w:val="PreformattatoHTML"/>
      </w:pPr>
      <w:r>
        <w:t xml:space="preserve">    A  tutte  le  fattispecie  </w:t>
      </w:r>
      <w:proofErr w:type="spellStart"/>
      <w:r>
        <w:t>ut</w:t>
      </w:r>
      <w:proofErr w:type="spellEnd"/>
      <w:r>
        <w:t xml:space="preserve">  </w:t>
      </w:r>
      <w:proofErr w:type="spellStart"/>
      <w:r>
        <w:t>supra</w:t>
      </w:r>
      <w:proofErr w:type="spellEnd"/>
      <w:r>
        <w:t xml:space="preserve">  richiamate  nella  presente</w:t>
      </w:r>
    </w:p>
    <w:p w:rsidR="00BB1278" w:rsidRDefault="00BB1278" w:rsidP="00BB1278">
      <w:pPr>
        <w:pStyle w:val="PreformattatoHTML"/>
      </w:pPr>
      <w:r>
        <w:t xml:space="preserve">Sezione, si applica l'istituto del </w:t>
      </w:r>
      <w:proofErr w:type="spellStart"/>
      <w:r>
        <w:t>self-cleaning</w:t>
      </w:r>
      <w:proofErr w:type="spellEnd"/>
      <w:r>
        <w:t xml:space="preserve"> di cui all'art.  80,</w:t>
      </w:r>
    </w:p>
    <w:p w:rsidR="00BB1278" w:rsidRDefault="00BB1278" w:rsidP="00BB1278">
      <w:pPr>
        <w:pStyle w:val="PreformattatoHTML"/>
      </w:pPr>
      <w:r>
        <w:t>comma 7, il quale prevede, anche con riferimento alle  situazioni  di</w:t>
      </w:r>
    </w:p>
    <w:p w:rsidR="00BB1278" w:rsidRDefault="00BB1278" w:rsidP="00BB1278">
      <w:pPr>
        <w:pStyle w:val="PreformattatoHTML"/>
      </w:pPr>
      <w:r>
        <w:t>cui all'art. 80, comma 5, che un operatore  economico  e'  ammesso  a</w:t>
      </w:r>
    </w:p>
    <w:p w:rsidR="00BB1278" w:rsidRDefault="00BB1278" w:rsidP="00BB1278">
      <w:pPr>
        <w:pStyle w:val="PreformattatoHTML"/>
      </w:pPr>
      <w:r>
        <w:t>provare  di  aver  risarcito  o  di  essersi  impegnato  a  risarcire</w:t>
      </w:r>
    </w:p>
    <w:p w:rsidR="00BB1278" w:rsidRDefault="00BB1278" w:rsidP="00BB1278">
      <w:pPr>
        <w:pStyle w:val="PreformattatoHTML"/>
      </w:pPr>
      <w:r>
        <w:t>qualunque danno causato da reato  o  da  fatto  illecito  e  di  aver</w:t>
      </w:r>
    </w:p>
    <w:p w:rsidR="00BB1278" w:rsidRDefault="00BB1278" w:rsidP="00BB1278">
      <w:pPr>
        <w:pStyle w:val="PreformattatoHTML"/>
      </w:pPr>
      <w:r>
        <w:t>adottato provvedimenti concreti di carattere tecnico, organizzativo e</w:t>
      </w:r>
    </w:p>
    <w:p w:rsidR="00BB1278" w:rsidRDefault="00BB1278" w:rsidP="00BB1278">
      <w:pPr>
        <w:pStyle w:val="PreformattatoHTML"/>
      </w:pPr>
      <w:r>
        <w:t>relativi al personale, idonei a prevenire  ulteriori  reati  o  fatti</w:t>
      </w:r>
    </w:p>
    <w:p w:rsidR="00BB1278" w:rsidRDefault="00BB1278" w:rsidP="00BB1278">
      <w:pPr>
        <w:pStyle w:val="PreformattatoHTML"/>
      </w:pPr>
      <w:r>
        <w:t>illeciti. Pertanto, occorre riportare le informazioni necessarie  per</w:t>
      </w:r>
    </w:p>
    <w:p w:rsidR="00BB1278" w:rsidRDefault="00BB1278" w:rsidP="00BB1278">
      <w:pPr>
        <w:pStyle w:val="PreformattatoHTML"/>
      </w:pPr>
      <w:r>
        <w:t>consentire alla stazione  appaltante  di  valutare -  secondo  quanto</w:t>
      </w:r>
    </w:p>
    <w:p w:rsidR="00BB1278" w:rsidRDefault="00BB1278" w:rsidP="00BB1278">
      <w:pPr>
        <w:pStyle w:val="PreformattatoHTML"/>
      </w:pPr>
      <w:r>
        <w:t>previsto dal comma 8 del sopra citato art. 80 -  l'adeguatezza  delle</w:t>
      </w:r>
    </w:p>
    <w:p w:rsidR="00BB1278" w:rsidRDefault="00BB1278" w:rsidP="00BB1278">
      <w:pPr>
        <w:pStyle w:val="PreformattatoHTML"/>
      </w:pPr>
      <w:r>
        <w:t>misure   di   autodisciplina   (</w:t>
      </w:r>
      <w:proofErr w:type="spellStart"/>
      <w:r>
        <w:t>self-cleaning</w:t>
      </w:r>
      <w:proofErr w:type="spellEnd"/>
      <w:r>
        <w:t>)   poste   in    essere</w:t>
      </w:r>
    </w:p>
    <w:p w:rsidR="00BB1278" w:rsidRDefault="00BB1278" w:rsidP="00BB1278">
      <w:pPr>
        <w:pStyle w:val="PreformattatoHTML"/>
      </w:pPr>
      <w:r>
        <w:t>dall'operatore economico, al fine della non esclusione  dello  stesso</w:t>
      </w:r>
    </w:p>
    <w:p w:rsidR="00BB1278" w:rsidRDefault="00BB1278" w:rsidP="00BB1278">
      <w:pPr>
        <w:pStyle w:val="PreformattatoHTML"/>
      </w:pPr>
      <w:r>
        <w:t xml:space="preserve">dalla procedura di gara. Si precisa che l'istituto del  </w:t>
      </w:r>
      <w:proofErr w:type="spellStart"/>
      <w:r>
        <w:t>self-cleaning</w:t>
      </w:r>
      <w:proofErr w:type="spellEnd"/>
    </w:p>
    <w:p w:rsidR="00BB1278" w:rsidRDefault="00BB1278" w:rsidP="00BB1278">
      <w:pPr>
        <w:pStyle w:val="PreformattatoHTML"/>
      </w:pPr>
      <w:r>
        <w:t>non si applica nei casi in cui sia stata inflitta la pena  accessoria</w:t>
      </w:r>
    </w:p>
    <w:p w:rsidR="00BB1278" w:rsidRDefault="00BB1278" w:rsidP="00BB1278">
      <w:pPr>
        <w:pStyle w:val="PreformattatoHTML"/>
      </w:pPr>
      <w:r>
        <w:t>dell'</w:t>
      </w:r>
      <w:proofErr w:type="spellStart"/>
      <w:r>
        <w:t>incapacita</w:t>
      </w:r>
      <w:proofErr w:type="spellEnd"/>
      <w:r>
        <w:t>' di contrarre con la pubblica amministrazione durante</w:t>
      </w:r>
    </w:p>
    <w:p w:rsidR="00BB1278" w:rsidRDefault="00BB1278" w:rsidP="00BB1278">
      <w:pPr>
        <w:pStyle w:val="PreformattatoHTML"/>
      </w:pPr>
      <w:r>
        <w:t xml:space="preserve">tutto il periodo di durata della stessa. </w:t>
      </w:r>
    </w:p>
    <w:p w:rsidR="00BB1278" w:rsidRDefault="00BB1278" w:rsidP="00BB1278">
      <w:pPr>
        <w:pStyle w:val="PreformattatoHTML"/>
      </w:pPr>
      <w:r>
        <w:t xml:space="preserve">    Al fine di meglio esplicitare le ipotesi previste al comma 7  del</w:t>
      </w:r>
    </w:p>
    <w:p w:rsidR="00BB1278" w:rsidRDefault="00BB1278" w:rsidP="00BB1278">
      <w:pPr>
        <w:pStyle w:val="PreformattatoHTML"/>
      </w:pPr>
      <w:r>
        <w:t xml:space="preserve">citato art. 80  in  ordine  all'istituto  del  </w:t>
      </w:r>
      <w:proofErr w:type="spellStart"/>
      <w:r>
        <w:t>self-cleaning</w:t>
      </w:r>
      <w:proofErr w:type="spellEnd"/>
      <w:r>
        <w:t>,  si  e'</w:t>
      </w:r>
    </w:p>
    <w:p w:rsidR="00BB1278" w:rsidRDefault="00BB1278" w:rsidP="00BB1278">
      <w:pPr>
        <w:pStyle w:val="PreformattatoHTML"/>
      </w:pPr>
      <w:r>
        <w:t>provveduto ad inserire nel  DGUE  allegato,  in  appositi  campi,  le</w:t>
      </w:r>
    </w:p>
    <w:p w:rsidR="00BB1278" w:rsidRDefault="00BB1278" w:rsidP="00BB1278">
      <w:pPr>
        <w:pStyle w:val="PreformattatoHTML"/>
      </w:pPr>
      <w:r>
        <w:t>richieste  di  informazioni  distinte  per   ciascuna   delle   sopra</w:t>
      </w:r>
    </w:p>
    <w:p w:rsidR="00BB1278" w:rsidRDefault="00BB1278" w:rsidP="00BB1278">
      <w:pPr>
        <w:pStyle w:val="PreformattatoHTML"/>
      </w:pPr>
      <w:r>
        <w:t xml:space="preserve">richiamate ipotesi. </w:t>
      </w:r>
    </w:p>
    <w:p w:rsidR="00BB1278" w:rsidRDefault="00BB1278" w:rsidP="00BB1278">
      <w:pPr>
        <w:pStyle w:val="PreformattatoHTML"/>
      </w:pPr>
      <w:r>
        <w:t xml:space="preserve">    Con  specifico  riferimento  all'applicazione  dell'istituto  del</w:t>
      </w:r>
    </w:p>
    <w:p w:rsidR="00BB1278" w:rsidRDefault="00BB1278" w:rsidP="00BB1278">
      <w:pPr>
        <w:pStyle w:val="PreformattatoHTML"/>
      </w:pPr>
      <w:proofErr w:type="spellStart"/>
      <w:r>
        <w:t>self-cleaning</w:t>
      </w:r>
      <w:proofErr w:type="spellEnd"/>
      <w:r>
        <w:t xml:space="preserve"> alle ipotesi di cui all'art. 80, comma 5,  lettera  c),</w:t>
      </w:r>
    </w:p>
    <w:p w:rsidR="00BB1278" w:rsidRDefault="00BB1278" w:rsidP="00BB1278">
      <w:pPr>
        <w:pStyle w:val="PreformattatoHTML"/>
      </w:pPr>
      <w:r>
        <w:t>disciplinante gravi illeciti professionali,  e'  opportuno  segnalare</w:t>
      </w:r>
    </w:p>
    <w:p w:rsidR="00BB1278" w:rsidRDefault="00BB1278" w:rsidP="00BB1278">
      <w:pPr>
        <w:pStyle w:val="PreformattatoHTML"/>
      </w:pPr>
      <w:r>
        <w:t>che, come previsto dall'art. 80, comma 13, saranno adottate dall'ANAC</w:t>
      </w:r>
    </w:p>
    <w:p w:rsidR="00BB1278" w:rsidRDefault="00BB1278" w:rsidP="00BB1278">
      <w:pPr>
        <w:pStyle w:val="PreformattatoHTML"/>
      </w:pPr>
      <w:r>
        <w:t>apposite linee guida volte ad uniformare le prassi in uso  presso  le</w:t>
      </w:r>
    </w:p>
    <w:p w:rsidR="00BB1278" w:rsidRDefault="00BB1278" w:rsidP="00BB1278">
      <w:pPr>
        <w:pStyle w:val="PreformattatoHTML"/>
      </w:pPr>
      <w:r>
        <w:t>stazioni appaltanti, relativamente alla valutazione  dell'adeguatezza</w:t>
      </w:r>
    </w:p>
    <w:p w:rsidR="00BB1278" w:rsidRDefault="00BB1278" w:rsidP="00BB1278">
      <w:pPr>
        <w:pStyle w:val="PreformattatoHTML"/>
      </w:pPr>
      <w:r>
        <w:t>dei mezzi di prova ai fini dell'esclusione  o  meno  degli  operatori</w:t>
      </w:r>
    </w:p>
    <w:p w:rsidR="00BB1278" w:rsidRDefault="00BB1278" w:rsidP="00BB1278">
      <w:pPr>
        <w:pStyle w:val="PreformattatoHTML"/>
      </w:pPr>
      <w:r>
        <w:t xml:space="preserve">economici dalla procedura di gara. </w:t>
      </w:r>
    </w:p>
    <w:p w:rsidR="00BB1278" w:rsidRDefault="00BB1278" w:rsidP="00BB1278">
      <w:pPr>
        <w:pStyle w:val="PreformattatoHTML"/>
      </w:pPr>
      <w:r>
        <w:t xml:space="preserve">    In ordine ai contenuti di cui alle lettere a)  e  b)  dell'ultimo</w:t>
      </w:r>
    </w:p>
    <w:p w:rsidR="00BB1278" w:rsidRDefault="00BB1278" w:rsidP="00BB1278">
      <w:pPr>
        <w:pStyle w:val="PreformattatoHTML"/>
      </w:pPr>
      <w:r>
        <w:t>riquadro della presente Sezione, concernenti le  false  dichiarazioni</w:t>
      </w:r>
    </w:p>
    <w:p w:rsidR="00BB1278" w:rsidRDefault="00BB1278" w:rsidP="00BB1278">
      <w:pPr>
        <w:pStyle w:val="PreformattatoHTML"/>
      </w:pPr>
      <w:r>
        <w:t>nel  fornire  le  informazioni  richieste  ai  fini  della   verifica</w:t>
      </w:r>
    </w:p>
    <w:p w:rsidR="00BB1278" w:rsidRDefault="00BB1278" w:rsidP="00BB1278">
      <w:pPr>
        <w:pStyle w:val="PreformattatoHTML"/>
      </w:pPr>
      <w:r>
        <w:t>dell'assenza dei motivi di esclusione o del rispetto dei  criteri  di</w:t>
      </w:r>
    </w:p>
    <w:p w:rsidR="00BB1278" w:rsidRDefault="00BB1278" w:rsidP="00BB1278">
      <w:pPr>
        <w:pStyle w:val="PreformattatoHTML"/>
      </w:pPr>
      <w:r>
        <w:t>selezione, occorre - nel caso in cui si dichiari l'esistenza di  tali</w:t>
      </w:r>
    </w:p>
    <w:p w:rsidR="00BB1278" w:rsidRDefault="00BB1278" w:rsidP="00BB1278">
      <w:pPr>
        <w:pStyle w:val="PreformattatoHTML"/>
      </w:pPr>
      <w:r>
        <w:t>ipotesi  -  specificare  nella  successiva  Sezione  D  gli   estremi</w:t>
      </w:r>
    </w:p>
    <w:p w:rsidR="00BB1278" w:rsidRDefault="00BB1278" w:rsidP="00BB1278">
      <w:pPr>
        <w:pStyle w:val="PreformattatoHTML"/>
      </w:pPr>
      <w:r>
        <w:t>dell'iscrizione nel casellario informatico dell'ANAC di cui  all'art.</w:t>
      </w:r>
    </w:p>
    <w:p w:rsidR="00BB1278" w:rsidRDefault="00BB1278" w:rsidP="00BB1278">
      <w:pPr>
        <w:pStyle w:val="PreformattatoHTML"/>
      </w:pPr>
      <w:r>
        <w:t xml:space="preserve">213, comma 10, del Codice. </w:t>
      </w:r>
    </w:p>
    <w:p w:rsidR="00BB1278" w:rsidRDefault="00BB1278" w:rsidP="00BB1278">
      <w:pPr>
        <w:pStyle w:val="PreformattatoHTML"/>
      </w:pPr>
      <w:r>
        <w:t xml:space="preserve">    Con riferimento alle ipotesi di cui alle  lettere  c)  e  d)  del</w:t>
      </w:r>
    </w:p>
    <w:p w:rsidR="00BB1278" w:rsidRDefault="00BB1278" w:rsidP="00BB1278">
      <w:pPr>
        <w:pStyle w:val="PreformattatoHTML"/>
      </w:pPr>
      <w:r>
        <w:t>riquadro  in  commento,  non  trovando   corrispondenza   in   alcuna</w:t>
      </w:r>
    </w:p>
    <w:p w:rsidR="00BB1278" w:rsidRDefault="00BB1278" w:rsidP="00BB1278">
      <w:pPr>
        <w:pStyle w:val="PreformattatoHTML"/>
      </w:pPr>
      <w:r>
        <w:t xml:space="preserve">disposizione del Codice, andranno eliminate. </w:t>
      </w:r>
    </w:p>
    <w:p w:rsidR="00BB1278" w:rsidRDefault="00BB1278" w:rsidP="00BB1278">
      <w:pPr>
        <w:pStyle w:val="PreformattatoHTML"/>
      </w:pPr>
      <w:r>
        <w:t xml:space="preserve">    La Sezione D concerne motivi di  esclusione  aggiuntivi  previsti</w:t>
      </w:r>
    </w:p>
    <w:p w:rsidR="00BB1278" w:rsidRDefault="00BB1278" w:rsidP="00BB1278">
      <w:pPr>
        <w:pStyle w:val="PreformattatoHTML"/>
      </w:pPr>
      <w:r>
        <w:t xml:space="preserve">nel Codice. </w:t>
      </w:r>
    </w:p>
    <w:p w:rsidR="00BB1278" w:rsidRDefault="00BB1278" w:rsidP="00BB1278">
      <w:pPr>
        <w:pStyle w:val="PreformattatoHTML"/>
      </w:pPr>
      <w:r>
        <w:t xml:space="preserve">    In particolare, i suddetti motivi  di  esclusione  riguardano  le</w:t>
      </w:r>
    </w:p>
    <w:p w:rsidR="00BB1278" w:rsidRDefault="00BB1278" w:rsidP="00BB1278">
      <w:pPr>
        <w:pStyle w:val="PreformattatoHTML"/>
      </w:pPr>
      <w:r>
        <w:t>ipotesi previste all'art. 80, comma 2, comma 5, lettere f),  g),  h),</w:t>
      </w:r>
    </w:p>
    <w:p w:rsidR="00BB1278" w:rsidRDefault="00BB1278" w:rsidP="00BB1278">
      <w:pPr>
        <w:pStyle w:val="PreformattatoHTML"/>
      </w:pPr>
      <w:r>
        <w:t>i), l) e m) del Codice e art. 53 comma 16-ter del decreto legislativo</w:t>
      </w:r>
    </w:p>
    <w:p w:rsidR="00BB1278" w:rsidRDefault="00BB1278" w:rsidP="00BB1278">
      <w:pPr>
        <w:pStyle w:val="PreformattatoHTML"/>
      </w:pPr>
      <w:r>
        <w:t>n. 165/2001. Pertanto, e' necessario richiedere  dettagliatamente  le</w:t>
      </w:r>
    </w:p>
    <w:p w:rsidR="00BB1278" w:rsidRDefault="00BB1278" w:rsidP="00BB1278">
      <w:pPr>
        <w:pStyle w:val="PreformattatoHTML"/>
      </w:pPr>
      <w:r>
        <w:t>informazioni concernenti ciascuna delle suddette fattispecie.  Si  e'</w:t>
      </w:r>
    </w:p>
    <w:p w:rsidR="00BB1278" w:rsidRDefault="00BB1278" w:rsidP="00BB1278">
      <w:pPr>
        <w:pStyle w:val="PreformattatoHTML"/>
      </w:pPr>
      <w:r>
        <w:t>provveduto in tal senso nello schema di DGUE allegato  alle  presenti</w:t>
      </w:r>
    </w:p>
    <w:p w:rsidR="00BB1278" w:rsidRDefault="00BB1278" w:rsidP="00BB1278">
      <w:pPr>
        <w:pStyle w:val="PreformattatoHTML"/>
      </w:pPr>
      <w:r>
        <w:t xml:space="preserve">Linee guida. </w:t>
      </w:r>
    </w:p>
    <w:p w:rsidR="00BB1278" w:rsidRDefault="00BB1278" w:rsidP="00BB1278">
      <w:pPr>
        <w:pStyle w:val="PreformattatoHTML"/>
      </w:pPr>
      <w:r>
        <w:t xml:space="preserve">    Per quanto riguarda le ipotesi (antimafia) previste  al  comma  2</w:t>
      </w:r>
    </w:p>
    <w:p w:rsidR="00BB1278" w:rsidRDefault="00BB1278" w:rsidP="00BB1278">
      <w:pPr>
        <w:pStyle w:val="PreformattatoHTML"/>
      </w:pPr>
      <w:r>
        <w:t>del citato art. 80 (cause di decadenza, di sospensione o  di  divieto</w:t>
      </w:r>
    </w:p>
    <w:p w:rsidR="00BB1278" w:rsidRDefault="00BB1278" w:rsidP="00BB1278">
      <w:pPr>
        <w:pStyle w:val="PreformattatoHTML"/>
      </w:pPr>
      <w:r>
        <w:t>previste dall'art. 67 del decreto legislativo n.  159/2011  o  di  un</w:t>
      </w:r>
    </w:p>
    <w:p w:rsidR="00BB1278" w:rsidRDefault="00BB1278" w:rsidP="00BB1278">
      <w:pPr>
        <w:pStyle w:val="PreformattatoHTML"/>
      </w:pPr>
      <w:r>
        <w:t>tentativo di infiltrazione mafiosa di cui all'art. 84, comma  4,  del</w:t>
      </w:r>
    </w:p>
    <w:p w:rsidR="00BB1278" w:rsidRDefault="00BB1278" w:rsidP="00BB1278">
      <w:pPr>
        <w:pStyle w:val="PreformattatoHTML"/>
      </w:pPr>
      <w:r>
        <w:t>medesimo decreto) e' necessario indicare  nell'apposito  riquadro  il</w:t>
      </w:r>
    </w:p>
    <w:p w:rsidR="00BB1278" w:rsidRDefault="00BB1278" w:rsidP="00BB1278">
      <w:pPr>
        <w:pStyle w:val="PreformattatoHTML"/>
      </w:pPr>
      <w:r>
        <w:t>riferimento ai soggetti previsti dal decreto legislativo n. 159/2011.</w:t>
      </w:r>
    </w:p>
    <w:p w:rsidR="00BB1278" w:rsidRDefault="00BB1278" w:rsidP="00BB1278">
      <w:pPr>
        <w:pStyle w:val="PreformattatoHTML"/>
      </w:pPr>
      <w:r>
        <w:t>Si  segnala,  in  particolare,  che  relativamente  alle  fattispecie</w:t>
      </w:r>
    </w:p>
    <w:p w:rsidR="00BB1278" w:rsidRDefault="00BB1278" w:rsidP="00BB1278">
      <w:pPr>
        <w:pStyle w:val="PreformattatoHTML"/>
      </w:pPr>
      <w:r>
        <w:t xml:space="preserve">criminose in argomento non si applica l'istituto del </w:t>
      </w:r>
      <w:proofErr w:type="spellStart"/>
      <w:r>
        <w:t>self-cleaning</w:t>
      </w:r>
      <w:proofErr w:type="spellEnd"/>
      <w:r>
        <w:t xml:space="preserve">. </w:t>
      </w:r>
    </w:p>
    <w:p w:rsidR="00BB1278" w:rsidRDefault="00BB1278" w:rsidP="00BB1278">
      <w:pPr>
        <w:pStyle w:val="PreformattatoHTML"/>
      </w:pPr>
      <w:r>
        <w:t xml:space="preserve">    Relativamente alle altre fattispecie  sopra  richiamate  (lettere</w:t>
      </w:r>
    </w:p>
    <w:p w:rsidR="00BB1278" w:rsidRDefault="00BB1278" w:rsidP="00BB1278">
      <w:pPr>
        <w:pStyle w:val="PreformattatoHTML"/>
      </w:pPr>
      <w:r>
        <w:t>f), g), h), i), l) e m)  dell'art.  80,  comma  5),  da  indicare  in</w:t>
      </w:r>
    </w:p>
    <w:p w:rsidR="00BB1278" w:rsidRDefault="00BB1278" w:rsidP="00BB1278">
      <w:pPr>
        <w:pStyle w:val="PreformattatoHTML"/>
      </w:pPr>
      <w:r>
        <w:t>maniera dettagliata, e' necessario prevedere,  in  caso  di  risposta</w:t>
      </w:r>
    </w:p>
    <w:p w:rsidR="00BB1278" w:rsidRDefault="00BB1278" w:rsidP="00BB1278">
      <w:pPr>
        <w:pStyle w:val="PreformattatoHTML"/>
      </w:pPr>
      <w:r>
        <w:t>affermativa e quando ne sia consentita l'applicazione,  l'indicazione</w:t>
      </w:r>
    </w:p>
    <w:p w:rsidR="00BB1278" w:rsidRDefault="00BB1278" w:rsidP="00BB1278">
      <w:pPr>
        <w:pStyle w:val="PreformattatoHTML"/>
      </w:pPr>
      <w:r>
        <w:lastRenderedPageBreak/>
        <w:t>della fonte presso cui reperire la  documentazione  pertinente  e  le</w:t>
      </w:r>
    </w:p>
    <w:p w:rsidR="00BB1278" w:rsidRDefault="00BB1278" w:rsidP="00BB1278">
      <w:pPr>
        <w:pStyle w:val="PreformattatoHTML"/>
      </w:pPr>
      <w:r>
        <w:t>informazioni  necessarie   per   l'applicazione   dell'istituto   del</w:t>
      </w:r>
    </w:p>
    <w:p w:rsidR="00BB1278" w:rsidRDefault="00BB1278" w:rsidP="00BB1278">
      <w:pPr>
        <w:pStyle w:val="PreformattatoHTML"/>
      </w:pPr>
      <w:proofErr w:type="spellStart"/>
      <w:r>
        <w:t>self-cleaning</w:t>
      </w:r>
      <w:proofErr w:type="spellEnd"/>
      <w:r>
        <w:t xml:space="preserve"> di cui ai commi 7 e 8 del citato art. 80. </w:t>
      </w:r>
    </w:p>
    <w:p w:rsidR="00BB1278" w:rsidRDefault="00BB1278" w:rsidP="00BB1278">
      <w:pPr>
        <w:pStyle w:val="PreformattatoHTML"/>
      </w:pPr>
      <w:r>
        <w:t xml:space="preserve">    Inoltre, l'operatore economico </w:t>
      </w:r>
      <w:proofErr w:type="spellStart"/>
      <w:r>
        <w:t>dovra'</w:t>
      </w:r>
      <w:proofErr w:type="spellEnd"/>
      <w:r>
        <w:t xml:space="preserve"> indicare se si trovi o meno</w:t>
      </w:r>
    </w:p>
    <w:p w:rsidR="00BB1278" w:rsidRDefault="00BB1278" w:rsidP="00BB1278">
      <w:pPr>
        <w:pStyle w:val="PreformattatoHTML"/>
      </w:pPr>
      <w:r>
        <w:t>nella condizione prevista dall'art. 53,  comma  16-ter,  del  decreto</w:t>
      </w:r>
    </w:p>
    <w:p w:rsidR="00BB1278" w:rsidRDefault="00BB1278" w:rsidP="00BB1278">
      <w:pPr>
        <w:pStyle w:val="PreformattatoHTML"/>
      </w:pPr>
      <w:r>
        <w:t>legislativo n. 165/2001 (</w:t>
      </w:r>
      <w:proofErr w:type="spellStart"/>
      <w:r>
        <w:t>pantouflage</w:t>
      </w:r>
      <w:proofErr w:type="spellEnd"/>
      <w:r>
        <w:t xml:space="preserve"> o </w:t>
      </w:r>
      <w:proofErr w:type="spellStart"/>
      <w:r>
        <w:t>revolving</w:t>
      </w:r>
      <w:proofErr w:type="spellEnd"/>
      <w:r>
        <w:t xml:space="preserve"> </w:t>
      </w:r>
      <w:proofErr w:type="spellStart"/>
      <w:r>
        <w:t>doors</w:t>
      </w:r>
      <w:proofErr w:type="spellEnd"/>
      <w:r>
        <w:t>) qualora abbia</w:t>
      </w:r>
    </w:p>
    <w:p w:rsidR="00BB1278" w:rsidRDefault="00BB1278" w:rsidP="00BB1278">
      <w:pPr>
        <w:pStyle w:val="PreformattatoHTML"/>
      </w:pPr>
      <w:r>
        <w:t>stipulato contratti di lavoro subordinato  o  autonomo  ovvero  abbia</w:t>
      </w:r>
    </w:p>
    <w:p w:rsidR="00BB1278" w:rsidRDefault="00BB1278" w:rsidP="00BB1278">
      <w:pPr>
        <w:pStyle w:val="PreformattatoHTML"/>
      </w:pPr>
      <w:r>
        <w:t>attribuito incarichi ad ex dipendenti della stazione  appaltante  che</w:t>
      </w:r>
    </w:p>
    <w:p w:rsidR="00BB1278" w:rsidRDefault="00BB1278" w:rsidP="00BB1278">
      <w:pPr>
        <w:pStyle w:val="PreformattatoHTML"/>
      </w:pPr>
      <w:r>
        <w:t>abbiano cessato il loro rapporto di lavoro da meno di tre anni e  che</w:t>
      </w:r>
    </w:p>
    <w:p w:rsidR="00BB1278" w:rsidRDefault="00BB1278" w:rsidP="00BB1278">
      <w:pPr>
        <w:pStyle w:val="PreformattatoHTML"/>
      </w:pPr>
      <w:r>
        <w:t>negli  ultimi  tre  anni  di  servizio  abbiano   esercitato   poteri</w:t>
      </w:r>
    </w:p>
    <w:p w:rsidR="00BB1278" w:rsidRDefault="00BB1278" w:rsidP="00BB1278">
      <w:pPr>
        <w:pStyle w:val="PreformattatoHTML"/>
      </w:pPr>
      <w:proofErr w:type="spellStart"/>
      <w:r>
        <w:t>autoritativi</w:t>
      </w:r>
      <w:proofErr w:type="spellEnd"/>
      <w:r>
        <w:t xml:space="preserve"> o negoziali per conto della stessa  stazione  appaltante</w:t>
      </w:r>
    </w:p>
    <w:p w:rsidR="00BB1278" w:rsidRDefault="00BB1278" w:rsidP="00BB1278">
      <w:pPr>
        <w:pStyle w:val="PreformattatoHTML"/>
      </w:pPr>
      <w:r>
        <w:t xml:space="preserve">nei confronti del medesimo operatore economico. </w:t>
      </w:r>
    </w:p>
    <w:p w:rsidR="00BB1278" w:rsidRDefault="00BB1278" w:rsidP="00BB1278">
      <w:pPr>
        <w:pStyle w:val="PreformattatoHTML"/>
      </w:pPr>
      <w:r>
        <w:t xml:space="preserve">    La Parte IV contiene le informazioni  relative  ai  requisiti  di</w:t>
      </w:r>
    </w:p>
    <w:p w:rsidR="00BB1278" w:rsidRDefault="00BB1278" w:rsidP="00BB1278">
      <w:pPr>
        <w:pStyle w:val="PreformattatoHTML"/>
      </w:pPr>
      <w:r>
        <w:t xml:space="preserve">selezione previsti dall'art. 83 del Codice  (requisiti  di  </w:t>
      </w:r>
      <w:proofErr w:type="spellStart"/>
      <w:r>
        <w:t>idoneita'</w:t>
      </w:r>
      <w:proofErr w:type="spellEnd"/>
    </w:p>
    <w:p w:rsidR="00BB1278" w:rsidRDefault="00BB1278" w:rsidP="00BB1278">
      <w:pPr>
        <w:pStyle w:val="PreformattatoHTML"/>
      </w:pPr>
      <w:r>
        <w:t xml:space="preserve">professionale, </w:t>
      </w:r>
      <w:proofErr w:type="spellStart"/>
      <w:r>
        <w:t>capacita'</w:t>
      </w:r>
      <w:proofErr w:type="spellEnd"/>
      <w:r>
        <w:t xml:space="preserve"> economica e finanziaria, </w:t>
      </w:r>
      <w:proofErr w:type="spellStart"/>
      <w:r>
        <w:t>capacita'</w:t>
      </w:r>
      <w:proofErr w:type="spellEnd"/>
      <w:r>
        <w:t xml:space="preserve">  tecniche</w:t>
      </w:r>
    </w:p>
    <w:p w:rsidR="00BB1278" w:rsidRDefault="00BB1278" w:rsidP="00BB1278">
      <w:pPr>
        <w:pStyle w:val="PreformattatoHTML"/>
      </w:pPr>
      <w:r>
        <w:t>e professionali) e le informazioni relative  alle  certificazioni  di</w:t>
      </w:r>
    </w:p>
    <w:p w:rsidR="00BB1278" w:rsidRDefault="00BB1278" w:rsidP="00BB1278">
      <w:pPr>
        <w:pStyle w:val="PreformattatoHTML"/>
      </w:pPr>
      <w:proofErr w:type="spellStart"/>
      <w:r>
        <w:t>qualita'</w:t>
      </w:r>
      <w:proofErr w:type="spellEnd"/>
      <w:r>
        <w:t xml:space="preserve"> di cui al successivo art. 87. Nella  parte  IV,  Sezione  B,</w:t>
      </w:r>
    </w:p>
    <w:p w:rsidR="00BB1278" w:rsidRDefault="00BB1278" w:rsidP="00BB1278">
      <w:pPr>
        <w:pStyle w:val="PreformattatoHTML"/>
      </w:pPr>
      <w:r>
        <w:t>Punto 6 e nella Sezione C,  Punto  13,  possono  essere  previste  le</w:t>
      </w:r>
    </w:p>
    <w:p w:rsidR="00BB1278" w:rsidRDefault="00BB1278" w:rsidP="00BB1278">
      <w:pPr>
        <w:pStyle w:val="PreformattatoHTML"/>
      </w:pPr>
      <w:r>
        <w:t xml:space="preserve">dichiarazioni  attinenti  a  requisiti  di  </w:t>
      </w:r>
      <w:proofErr w:type="spellStart"/>
      <w:r>
        <w:t>capacita'</w:t>
      </w:r>
      <w:proofErr w:type="spellEnd"/>
      <w:r>
        <w:t xml:space="preserve">   economica   e</w:t>
      </w:r>
    </w:p>
    <w:p w:rsidR="00BB1278" w:rsidRDefault="00BB1278" w:rsidP="00BB1278">
      <w:pPr>
        <w:pStyle w:val="PreformattatoHTML"/>
      </w:pPr>
      <w:r>
        <w:t xml:space="preserve">finanziaria e di </w:t>
      </w:r>
      <w:proofErr w:type="spellStart"/>
      <w:r>
        <w:t>capacita'</w:t>
      </w:r>
      <w:proofErr w:type="spellEnd"/>
      <w:r>
        <w:t xml:space="preserve"> tecniche  e  professionali  richieste  dal</w:t>
      </w:r>
    </w:p>
    <w:p w:rsidR="00BB1278" w:rsidRDefault="00BB1278" w:rsidP="00BB1278">
      <w:pPr>
        <w:pStyle w:val="PreformattatoHTML"/>
      </w:pPr>
      <w:r>
        <w:t>bando  di  gara  che  non  trovino  corrispondenza  nell'elenco   dei</w:t>
      </w:r>
    </w:p>
    <w:p w:rsidR="00BB1278" w:rsidRDefault="00BB1278" w:rsidP="00BB1278">
      <w:pPr>
        <w:pStyle w:val="PreformattatoHTML"/>
      </w:pPr>
      <w:r>
        <w:t xml:space="preserve">requisiti individuati nei punti precedenti. </w:t>
      </w:r>
    </w:p>
    <w:p w:rsidR="00BB1278" w:rsidRDefault="00BB1278" w:rsidP="00BB1278">
      <w:pPr>
        <w:pStyle w:val="PreformattatoHTML"/>
      </w:pPr>
      <w:r>
        <w:t xml:space="preserve">    L'operatore economico fornisce le informazioni ivi elencate  solo</w:t>
      </w:r>
    </w:p>
    <w:p w:rsidR="00BB1278" w:rsidRDefault="00BB1278" w:rsidP="00BB1278">
      <w:pPr>
        <w:pStyle w:val="PreformattatoHTML"/>
      </w:pPr>
      <w:r>
        <w:t>se  espressamente  richieste  dall'Amministrazione  aggiudicatrice  o</w:t>
      </w:r>
    </w:p>
    <w:p w:rsidR="00BB1278" w:rsidRDefault="00BB1278" w:rsidP="00BB1278">
      <w:pPr>
        <w:pStyle w:val="PreformattatoHTML"/>
      </w:pPr>
      <w:r>
        <w:t>dall'Ente aggiudicatore  nell'avviso,  bando  o  documenti  di  gara,</w:t>
      </w:r>
    </w:p>
    <w:p w:rsidR="00BB1278" w:rsidRDefault="00BB1278" w:rsidP="00BB1278">
      <w:pPr>
        <w:pStyle w:val="PreformattatoHTML"/>
      </w:pPr>
      <w:r>
        <w:t>altrimenti si limita a compilare la sezione  α  «Indicazione  globale</w:t>
      </w:r>
    </w:p>
    <w:p w:rsidR="00BB1278" w:rsidRDefault="00BB1278" w:rsidP="00BB1278">
      <w:pPr>
        <w:pStyle w:val="PreformattatoHTML"/>
      </w:pPr>
      <w:r>
        <w:t xml:space="preserve">per tutti i criteri di  selezione»,  qualora  tale  </w:t>
      </w:r>
      <w:proofErr w:type="spellStart"/>
      <w:r>
        <w:t>possibilita'</w:t>
      </w:r>
      <w:proofErr w:type="spellEnd"/>
      <w:r>
        <w:t xml:space="preserve">  sia</w:t>
      </w:r>
    </w:p>
    <w:p w:rsidR="00BB1278" w:rsidRDefault="00BB1278" w:rsidP="00BB1278">
      <w:pPr>
        <w:pStyle w:val="PreformattatoHTML"/>
      </w:pPr>
      <w:r>
        <w:t>stata prevista in seno all'avviso, al bando o ai documenti  di  gara.</w:t>
      </w:r>
    </w:p>
    <w:p w:rsidR="00BB1278" w:rsidRDefault="00BB1278" w:rsidP="00BB1278">
      <w:pPr>
        <w:pStyle w:val="PreformattatoHTML"/>
      </w:pPr>
      <w:r>
        <w:t>In tale ultima ipotesi, le Amministrazioni aggiudicatrici o gli  Enti</w:t>
      </w:r>
    </w:p>
    <w:p w:rsidR="00BB1278" w:rsidRDefault="00BB1278" w:rsidP="00BB1278">
      <w:pPr>
        <w:pStyle w:val="PreformattatoHTML"/>
      </w:pPr>
      <w:r>
        <w:t>aggiudicatori reperiscono direttamente  la  documentazione  accedendo</w:t>
      </w:r>
    </w:p>
    <w:p w:rsidR="00BB1278" w:rsidRDefault="00BB1278" w:rsidP="00BB1278">
      <w:pPr>
        <w:pStyle w:val="PreformattatoHTML"/>
      </w:pPr>
      <w:r>
        <w:t>alla Banca dati nazionale degli operatori economici di  cui  all'art.</w:t>
      </w:r>
    </w:p>
    <w:p w:rsidR="00BB1278" w:rsidRDefault="00BB1278" w:rsidP="00BB1278">
      <w:pPr>
        <w:pStyle w:val="PreformattatoHTML"/>
      </w:pPr>
      <w:r>
        <w:t xml:space="preserve">81 del Codice. </w:t>
      </w:r>
    </w:p>
    <w:p w:rsidR="00BB1278" w:rsidRDefault="00BB1278" w:rsidP="00BB1278">
      <w:pPr>
        <w:pStyle w:val="PreformattatoHTML"/>
      </w:pPr>
      <w:r>
        <w:t xml:space="preserve">    La Parte V contiene l'autodichiarazione dell'operatore  economico</w:t>
      </w:r>
    </w:p>
    <w:p w:rsidR="00BB1278" w:rsidRDefault="00BB1278" w:rsidP="00BB1278">
      <w:pPr>
        <w:pStyle w:val="PreformattatoHTML"/>
      </w:pPr>
      <w:r>
        <w:t>che attesta il soddisfacimento dei criteri  e  delle  regole  fissate</w:t>
      </w:r>
    </w:p>
    <w:p w:rsidR="00BB1278" w:rsidRDefault="00BB1278" w:rsidP="00BB1278">
      <w:pPr>
        <w:pStyle w:val="PreformattatoHTML"/>
      </w:pPr>
      <w:r>
        <w:t>dall'Amministrazione aggiudicatrice  o  dall'Ente  aggiudicatore  per</w:t>
      </w:r>
    </w:p>
    <w:p w:rsidR="00BB1278" w:rsidRDefault="00BB1278" w:rsidP="00BB1278">
      <w:pPr>
        <w:pStyle w:val="PreformattatoHTML"/>
      </w:pPr>
      <w:r>
        <w:t xml:space="preserve">limitare il numero dei candidati, ai sensi dell'art. 91 del Codice. </w:t>
      </w:r>
    </w:p>
    <w:p w:rsidR="00BB1278" w:rsidRDefault="00BB1278" w:rsidP="00BB1278">
      <w:pPr>
        <w:pStyle w:val="PreformattatoHTML"/>
      </w:pPr>
      <w:r>
        <w:t xml:space="preserve">    Tale parte deve essere compilata, pertanto, solo  in  ipotesi  di</w:t>
      </w:r>
    </w:p>
    <w:p w:rsidR="00BB1278" w:rsidRDefault="00BB1278" w:rsidP="00BB1278">
      <w:pPr>
        <w:pStyle w:val="PreformattatoHTML"/>
      </w:pPr>
      <w:r>
        <w:t>procedure  ristrette,   procedure   competitive   con   negoziazione,</w:t>
      </w:r>
    </w:p>
    <w:p w:rsidR="00BB1278" w:rsidRDefault="00BB1278" w:rsidP="00BB1278">
      <w:pPr>
        <w:pStyle w:val="PreformattatoHTML"/>
      </w:pPr>
      <w:r>
        <w:t xml:space="preserve">procedure di dialogo competitivo e partenariati per l'innovazione. </w:t>
      </w:r>
    </w:p>
    <w:p w:rsidR="00BB1278" w:rsidRDefault="00BB1278" w:rsidP="00BB1278">
      <w:pPr>
        <w:pStyle w:val="PreformattatoHTML"/>
      </w:pPr>
      <w:r>
        <w:t xml:space="preserve">    La Parte </w:t>
      </w:r>
      <w:proofErr w:type="spellStart"/>
      <w:r>
        <w:t>VI</w:t>
      </w:r>
      <w:proofErr w:type="spellEnd"/>
      <w:r>
        <w:t xml:space="preserve"> contiene le dichiarazioni  finali  con  le  quali  il</w:t>
      </w:r>
    </w:p>
    <w:p w:rsidR="00BB1278" w:rsidRDefault="00BB1278" w:rsidP="00BB1278">
      <w:pPr>
        <w:pStyle w:val="PreformattatoHTML"/>
      </w:pPr>
      <w:r>
        <w:t xml:space="preserve">dichiarante si assume  la  </w:t>
      </w:r>
      <w:proofErr w:type="spellStart"/>
      <w:r>
        <w:t>responsabilita'</w:t>
      </w:r>
      <w:proofErr w:type="spellEnd"/>
      <w:r>
        <w:t xml:space="preserve">  della  </w:t>
      </w:r>
      <w:proofErr w:type="spellStart"/>
      <w:r>
        <w:t>veridicita'</w:t>
      </w:r>
      <w:proofErr w:type="spellEnd"/>
      <w:r>
        <w:t xml:space="preserve">  delle</w:t>
      </w:r>
    </w:p>
    <w:p w:rsidR="00BB1278" w:rsidRDefault="00BB1278" w:rsidP="00BB1278">
      <w:pPr>
        <w:pStyle w:val="PreformattatoHTML"/>
      </w:pPr>
      <w:r>
        <w:t>informazioni rese e attesta di essere  in  grado  di  produrre  -  su</w:t>
      </w:r>
    </w:p>
    <w:p w:rsidR="00BB1278" w:rsidRDefault="00BB1278" w:rsidP="00BB1278">
      <w:pPr>
        <w:pStyle w:val="PreformattatoHTML"/>
      </w:pPr>
      <w:r>
        <w:t>richiesta  e  senza  indugio  -  i  certificati  e  le  altre   prove</w:t>
      </w:r>
    </w:p>
    <w:p w:rsidR="00BB1278" w:rsidRDefault="00BB1278" w:rsidP="00BB1278">
      <w:pPr>
        <w:pStyle w:val="PreformattatoHTML"/>
      </w:pPr>
      <w:r>
        <w:t>documentali pertinenti, a meno che l'Amministrazione aggiudicatrice o</w:t>
      </w:r>
    </w:p>
    <w:p w:rsidR="00BB1278" w:rsidRDefault="00BB1278" w:rsidP="00BB1278">
      <w:pPr>
        <w:pStyle w:val="PreformattatoHTML"/>
      </w:pPr>
      <w:r>
        <w:t xml:space="preserve">l'Ente  aggiudicatore  abbiano  la  </w:t>
      </w:r>
      <w:proofErr w:type="spellStart"/>
      <w:r>
        <w:t>possibilita'</w:t>
      </w:r>
      <w:proofErr w:type="spellEnd"/>
      <w:r>
        <w:t xml:space="preserve">  di   acquisire   la</w:t>
      </w:r>
    </w:p>
    <w:p w:rsidR="00BB1278" w:rsidRDefault="00BB1278" w:rsidP="00BB1278">
      <w:pPr>
        <w:pStyle w:val="PreformattatoHTML"/>
      </w:pPr>
      <w:r>
        <w:t>documentazione complementare  accedendo  alla  Banca  dati  nazionale</w:t>
      </w:r>
    </w:p>
    <w:p w:rsidR="00BB1278" w:rsidRDefault="00BB1278" w:rsidP="00BB1278">
      <w:pPr>
        <w:pStyle w:val="PreformattatoHTML"/>
      </w:pPr>
      <w:r>
        <w:t>degli operatori economici di cui  all'art.  81  del  Codice  e  ferma</w:t>
      </w:r>
    </w:p>
    <w:p w:rsidR="00BB1278" w:rsidRDefault="00BB1278" w:rsidP="00BB1278">
      <w:pPr>
        <w:pStyle w:val="PreformattatoHTML"/>
      </w:pPr>
      <w:r>
        <w:t>restando l'</w:t>
      </w:r>
      <w:proofErr w:type="spellStart"/>
      <w:r>
        <w:t>obbligatorieta</w:t>
      </w:r>
      <w:proofErr w:type="spellEnd"/>
      <w:r>
        <w:t>' dell'utilizzo dei mezzi  di  comunicazione</w:t>
      </w:r>
    </w:p>
    <w:p w:rsidR="00BB1278" w:rsidRDefault="00BB1278" w:rsidP="00BB1278">
      <w:pPr>
        <w:pStyle w:val="PreformattatoHTML"/>
      </w:pPr>
      <w:r>
        <w:t xml:space="preserve">elettronici a decorrere dal 18 aprile 2018. </w:t>
      </w:r>
    </w:p>
    <w:p w:rsidR="00BB1278" w:rsidRDefault="00BB1278" w:rsidP="00BB1278">
      <w:pPr>
        <w:pStyle w:val="PreformattatoHTML"/>
      </w:pPr>
      <w:r>
        <w:t xml:space="preserve">    Le dichiarazioni  suddette  devono  richiamare  espressamente  ed</w:t>
      </w:r>
    </w:p>
    <w:p w:rsidR="00BB1278" w:rsidRDefault="00BB1278" w:rsidP="00BB1278">
      <w:pPr>
        <w:pStyle w:val="PreformattatoHTML"/>
      </w:pPr>
      <w:r>
        <w:t xml:space="preserve">essere rese in </w:t>
      </w:r>
      <w:proofErr w:type="spellStart"/>
      <w:r>
        <w:t>conformita'</w:t>
      </w:r>
      <w:proofErr w:type="spellEnd"/>
      <w:r>
        <w:t xml:space="preserve"> agli articoli 40, 43, 46 e 76 del  decreto</w:t>
      </w:r>
    </w:p>
    <w:p w:rsidR="00BB1278" w:rsidRDefault="00BB1278" w:rsidP="00BB1278">
      <w:pPr>
        <w:pStyle w:val="PreformattatoHTML"/>
      </w:pPr>
      <w:r>
        <w:t xml:space="preserve">del Presidente della Repubblica n. 445/2000. </w:t>
      </w:r>
    </w:p>
    <w:p w:rsidR="00BB1278" w:rsidRDefault="00BB1278" w:rsidP="00BB1278">
      <w:pPr>
        <w:pStyle w:val="PreformattatoHTML"/>
      </w:pPr>
      <w:r>
        <w:t xml:space="preserve">    Da ultimo,  si  evidenzia  che,  nelle  diverse  Parti  del  DGUE</w:t>
      </w:r>
    </w:p>
    <w:p w:rsidR="00BB1278" w:rsidRDefault="00BB1278" w:rsidP="00BB1278">
      <w:pPr>
        <w:pStyle w:val="PreformattatoHTML"/>
      </w:pPr>
      <w:r>
        <w:t>odiernamente   esaminate,   l'operatore   economico   indica   -   in</w:t>
      </w:r>
    </w:p>
    <w:p w:rsidR="00BB1278" w:rsidRDefault="00BB1278" w:rsidP="00BB1278">
      <w:pPr>
        <w:pStyle w:val="PreformattatoHTML"/>
      </w:pPr>
      <w:r>
        <w:t>corrispondenza  al  singolo  dato,  laddove  ivi  richiesto  -  anche</w:t>
      </w:r>
    </w:p>
    <w:p w:rsidR="00BB1278" w:rsidRDefault="00BB1278" w:rsidP="00BB1278">
      <w:pPr>
        <w:pStyle w:val="PreformattatoHTML"/>
      </w:pPr>
      <w:r>
        <w:t>l'</w:t>
      </w:r>
      <w:proofErr w:type="spellStart"/>
      <w:r>
        <w:t>Autorita</w:t>
      </w:r>
      <w:proofErr w:type="spellEnd"/>
      <w:r>
        <w:t>'  pubblica  o  il  soggetto  terzo  presso  il  quale   le</w:t>
      </w:r>
    </w:p>
    <w:p w:rsidR="00BB1278" w:rsidRDefault="00BB1278" w:rsidP="00BB1278">
      <w:pPr>
        <w:pStyle w:val="PreformattatoHTML"/>
      </w:pPr>
      <w:r>
        <w:t>Amministrazioni  aggiudicatrici  o  gli  Enti  aggiudicatori  possono</w:t>
      </w:r>
    </w:p>
    <w:p w:rsidR="00BB1278" w:rsidRDefault="00BB1278" w:rsidP="00BB1278">
      <w:pPr>
        <w:pStyle w:val="PreformattatoHTML"/>
      </w:pPr>
      <w:r>
        <w:t>acquisire tutta la documentazione complementare a riprova  di  quanto</w:t>
      </w:r>
    </w:p>
    <w:p w:rsidR="00BB1278" w:rsidRDefault="00BB1278" w:rsidP="00BB1278">
      <w:pPr>
        <w:pStyle w:val="PreformattatoHTML"/>
      </w:pPr>
      <w:r>
        <w:t xml:space="preserve">dichiarato dallo stesso operatore economico. </w:t>
      </w:r>
    </w:p>
    <w:p w:rsidR="00BB1278" w:rsidRDefault="00BB1278" w:rsidP="00BB1278">
      <w:pPr>
        <w:pStyle w:val="PreformattatoHTML"/>
      </w:pPr>
      <w:r>
        <w:t xml:space="preserve">    Inoltre, </w:t>
      </w:r>
      <w:proofErr w:type="spellStart"/>
      <w:r>
        <w:t>affinche'</w:t>
      </w:r>
      <w:proofErr w:type="spellEnd"/>
      <w:r>
        <w:t xml:space="preserve"> le Amministrazioni aggiudicatrici o  gli  Enti</w:t>
      </w:r>
    </w:p>
    <w:p w:rsidR="00BB1278" w:rsidRDefault="00BB1278" w:rsidP="00BB1278">
      <w:pPr>
        <w:pStyle w:val="PreformattatoHTML"/>
      </w:pPr>
      <w:r>
        <w:t>aggiudicatori possano ottenere  i  riscontri  direttamente  accedendo</w:t>
      </w:r>
    </w:p>
    <w:p w:rsidR="00BB1278" w:rsidRDefault="00BB1278" w:rsidP="00BB1278">
      <w:pPr>
        <w:pStyle w:val="PreformattatoHTML"/>
      </w:pPr>
      <w:r>
        <w:t>alla Banca dati indicata dallo  stesso  operatore,  il  DGUE  riporta</w:t>
      </w:r>
    </w:p>
    <w:p w:rsidR="00BB1278" w:rsidRDefault="00BB1278" w:rsidP="00BB1278">
      <w:pPr>
        <w:pStyle w:val="PreformattatoHTML"/>
      </w:pPr>
      <w:r>
        <w:t>anche le informazioni necessarie a tale scopo, indicando  l'indirizzo</w:t>
      </w:r>
    </w:p>
    <w:p w:rsidR="00BB1278" w:rsidRDefault="00BB1278" w:rsidP="00BB1278">
      <w:pPr>
        <w:pStyle w:val="PreformattatoHTML"/>
      </w:pPr>
      <w:r>
        <w:t xml:space="preserve">web della Banca dati unitamente ai propri parametri identificativi. </w:t>
      </w:r>
    </w:p>
    <w:p w:rsidR="00BB1278" w:rsidRDefault="00BB1278" w:rsidP="00BB1278">
      <w:pPr>
        <w:pStyle w:val="PreformattatoHTML"/>
      </w:pPr>
      <w:r>
        <w:t xml:space="preserve">    Sotto tale profilo, sembra opportuno rammentare in  questa  sede,</w:t>
      </w:r>
    </w:p>
    <w:p w:rsidR="00BB1278" w:rsidRDefault="00BB1278" w:rsidP="00BB1278">
      <w:pPr>
        <w:pStyle w:val="PreformattatoHTML"/>
      </w:pPr>
      <w:r>
        <w:lastRenderedPageBreak/>
        <w:t>che l'art. 81 del Codice prevede che la documentazione comprovante il</w:t>
      </w:r>
    </w:p>
    <w:p w:rsidR="00BB1278" w:rsidRDefault="00BB1278" w:rsidP="00BB1278">
      <w:pPr>
        <w:pStyle w:val="PreformattatoHTML"/>
      </w:pPr>
      <w:r>
        <w:t>possesso dei requisiti di carattere  generale,  tecnico-professionale</w:t>
      </w:r>
    </w:p>
    <w:p w:rsidR="00BB1278" w:rsidRDefault="00BB1278" w:rsidP="00BB1278">
      <w:pPr>
        <w:pStyle w:val="PreformattatoHTML"/>
      </w:pPr>
      <w:r>
        <w:t>ed economico-finanziario per la partecipazione alle procedure di gara</w:t>
      </w:r>
    </w:p>
    <w:p w:rsidR="00BB1278" w:rsidRDefault="00BB1278" w:rsidP="00BB1278">
      <w:pPr>
        <w:pStyle w:val="PreformattatoHTML"/>
      </w:pPr>
      <w:r>
        <w:t>e' acquisita attraverso  la  Banca  dati  centralizzata  gestita  dal</w:t>
      </w:r>
    </w:p>
    <w:p w:rsidR="00BB1278" w:rsidRDefault="00BB1278" w:rsidP="00BB1278">
      <w:pPr>
        <w:pStyle w:val="PreformattatoHTML"/>
      </w:pPr>
      <w:r>
        <w:t>Ministero delle infrastrutture e dei trasporti, denominata Banca dati</w:t>
      </w:r>
    </w:p>
    <w:p w:rsidR="00BB1278" w:rsidRDefault="00BB1278" w:rsidP="00BB1278">
      <w:pPr>
        <w:pStyle w:val="PreformattatoHTML"/>
      </w:pPr>
      <w:r>
        <w:t xml:space="preserve">nazionale degli  operatori  economici,  il  cui  funzionamento  </w:t>
      </w:r>
      <w:proofErr w:type="spellStart"/>
      <w:r>
        <w:t>sara'</w:t>
      </w:r>
      <w:proofErr w:type="spellEnd"/>
    </w:p>
    <w:p w:rsidR="00BB1278" w:rsidRDefault="00BB1278" w:rsidP="00BB1278">
      <w:pPr>
        <w:pStyle w:val="PreformattatoHTML"/>
      </w:pPr>
      <w:r>
        <w:t>oggetto di decreto del Ministero delle infrastrutture e dei trasporti</w:t>
      </w:r>
    </w:p>
    <w:p w:rsidR="00BB1278" w:rsidRDefault="00BB1278" w:rsidP="00BB1278">
      <w:pPr>
        <w:pStyle w:val="PreformattatoHTML"/>
      </w:pPr>
      <w:r>
        <w:t xml:space="preserve">sentita l'ANAC e l'Agenzia per l'Italia digitale (AGID). </w:t>
      </w:r>
    </w:p>
    <w:p w:rsidR="00BB1278" w:rsidRDefault="00BB1278" w:rsidP="00BB1278">
      <w:pPr>
        <w:pStyle w:val="PreformattatoHTML"/>
      </w:pPr>
      <w:r>
        <w:t xml:space="preserve">    Occorre, infine, richiamare che, ai sensi del combinato  disposto</w:t>
      </w:r>
    </w:p>
    <w:p w:rsidR="00BB1278" w:rsidRDefault="00BB1278" w:rsidP="00BB1278">
      <w:pPr>
        <w:pStyle w:val="PreformattatoHTML"/>
      </w:pPr>
      <w:r>
        <w:t>di cui agli articoli 88 e 212 del Codice, per il tramite della Cabina</w:t>
      </w:r>
    </w:p>
    <w:p w:rsidR="00BB1278" w:rsidRDefault="00BB1278" w:rsidP="00BB1278">
      <w:pPr>
        <w:pStyle w:val="PreformattatoHTML"/>
      </w:pPr>
      <w:r>
        <w:t xml:space="preserve">di regia di cui al medesimo art. 212 </w:t>
      </w:r>
      <w:proofErr w:type="spellStart"/>
      <w:r>
        <w:t>sara'</w:t>
      </w:r>
      <w:proofErr w:type="spellEnd"/>
      <w:r>
        <w:t xml:space="preserve"> messo  a  disposizione  ed</w:t>
      </w:r>
    </w:p>
    <w:p w:rsidR="00BB1278" w:rsidRDefault="00BB1278" w:rsidP="00BB1278">
      <w:pPr>
        <w:pStyle w:val="PreformattatoHTML"/>
      </w:pPr>
      <w:r>
        <w:t xml:space="preserve">aggiornato sul registro </w:t>
      </w:r>
      <w:proofErr w:type="spellStart"/>
      <w:r>
        <w:t>e-Certis</w:t>
      </w:r>
      <w:proofErr w:type="spellEnd"/>
      <w:r>
        <w:t xml:space="preserve"> un elenco completo delle Banche dati</w:t>
      </w:r>
    </w:p>
    <w:p w:rsidR="00BB1278" w:rsidRDefault="00BB1278" w:rsidP="00BB1278">
      <w:pPr>
        <w:pStyle w:val="PreformattatoHTML"/>
      </w:pPr>
      <w:r>
        <w:t>contenenti informazioni sugli operatori economici, consultabili dalle</w:t>
      </w:r>
    </w:p>
    <w:p w:rsidR="00BB1278" w:rsidRDefault="00BB1278" w:rsidP="00BB1278">
      <w:pPr>
        <w:pStyle w:val="PreformattatoHTML"/>
      </w:pPr>
      <w:r>
        <w:t xml:space="preserve">stazioni appaltanti di altri Stati membri. </w:t>
      </w:r>
    </w:p>
    <w:p w:rsidR="00BB1278" w:rsidRDefault="00BB1278" w:rsidP="00BB1278">
      <w:pPr>
        <w:autoSpaceDE w:val="0"/>
        <w:autoSpaceDN w:val="0"/>
        <w:adjustRightInd w:val="0"/>
        <w:spacing w:after="0" w:line="240" w:lineRule="auto"/>
        <w:jc w:val="center"/>
        <w:rPr>
          <w:lang w:eastAsia="it-IT"/>
        </w:rPr>
      </w:pPr>
    </w:p>
    <w:p w:rsidR="00FD71BA" w:rsidRDefault="00FD71BA"/>
    <w:sectPr w:rsidR="00FD71BA" w:rsidSect="008C04EE">
      <w:pgSz w:w="11906" w:h="16838"/>
      <w:pgMar w:top="1258" w:right="991" w:bottom="709"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278" w:rsidRDefault="00BB1278" w:rsidP="00BB1278">
      <w:pPr>
        <w:spacing w:after="0" w:line="240" w:lineRule="auto"/>
      </w:pPr>
      <w:r>
        <w:separator/>
      </w:r>
    </w:p>
  </w:endnote>
  <w:endnote w:type="continuationSeparator" w:id="1">
    <w:p w:rsidR="00BB1278" w:rsidRDefault="00BB1278" w:rsidP="00BB1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TTE1979838t00">
    <w:altName w:val="Arial Unicode MS"/>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SerifCondense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278" w:rsidRDefault="00BB1278" w:rsidP="00BB1278">
      <w:pPr>
        <w:spacing w:after="0" w:line="240" w:lineRule="auto"/>
      </w:pPr>
      <w:r>
        <w:separator/>
      </w:r>
    </w:p>
  </w:footnote>
  <w:footnote w:type="continuationSeparator" w:id="1">
    <w:p w:rsidR="00BB1278" w:rsidRDefault="00BB1278" w:rsidP="00BB1278">
      <w:pPr>
        <w:spacing w:after="0" w:line="240" w:lineRule="auto"/>
      </w:pPr>
      <w:r>
        <w:continuationSeparator/>
      </w:r>
    </w:p>
  </w:footnote>
  <w:footnote w:id="2">
    <w:p w:rsidR="00BB1278" w:rsidRDefault="00BB1278" w:rsidP="00BB1278">
      <w:pPr>
        <w:spacing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BB1278" w:rsidRDefault="00BB1278" w:rsidP="00BB1278">
      <w:pPr>
        <w:tabs>
          <w:tab w:val="left" w:pos="284"/>
        </w:tabs>
        <w:spacing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rsidR="00BB1278" w:rsidRDefault="00BB1278" w:rsidP="00BB1278">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BB1278" w:rsidRDefault="00BB1278" w:rsidP="00BB1278">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B1278" w:rsidRPr="001F35A9" w:rsidRDefault="00BB1278" w:rsidP="00BB1278">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B1278" w:rsidRPr="001F35A9" w:rsidRDefault="00BB1278" w:rsidP="00BB1278">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B1278" w:rsidRPr="001F35A9" w:rsidRDefault="00BB1278" w:rsidP="00BB1278">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B1278" w:rsidRDefault="00BB1278" w:rsidP="00BB1278">
      <w:pPr>
        <w:pStyle w:val="Testonotaapidipagina1"/>
        <w:ind w:left="284" w:firstLine="0"/>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B1278" w:rsidRDefault="00BB1278" w:rsidP="00BB1278">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BB1278" w:rsidRDefault="00BB1278" w:rsidP="00BB1278">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B1278" w:rsidRDefault="00BB1278" w:rsidP="00BB1278">
      <w:pPr>
        <w:spacing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B1278" w:rsidRDefault="00BB1278" w:rsidP="00BB1278">
      <w:pPr>
        <w:tabs>
          <w:tab w:val="left" w:pos="284"/>
        </w:tabs>
        <w:spacing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BB1278" w:rsidRDefault="00BB1278" w:rsidP="00BB1278">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B1278" w:rsidRDefault="00BB1278" w:rsidP="00BB1278">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B1278" w:rsidRDefault="00BB1278" w:rsidP="00BB1278">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B1278" w:rsidRDefault="00BB1278" w:rsidP="00BB1278">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B1278" w:rsidRDefault="00BB1278" w:rsidP="00BB1278">
      <w:pPr>
        <w:tabs>
          <w:tab w:val="left" w:pos="284"/>
        </w:tabs>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B1278" w:rsidRDefault="00BB1278" w:rsidP="00BB1278">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B1278" w:rsidRDefault="00BB1278" w:rsidP="00BB1278">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B1278" w:rsidRDefault="00BB1278" w:rsidP="00BB1278">
      <w:pPr>
        <w:tabs>
          <w:tab w:val="left" w:pos="284"/>
        </w:tabs>
        <w:spacing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BB1278" w:rsidRDefault="00BB1278" w:rsidP="00BB1278">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B1278" w:rsidRDefault="00BB1278" w:rsidP="00BB1278">
      <w:pPr>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BB1278" w:rsidRDefault="00BB1278" w:rsidP="00BB1278">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B1278" w:rsidRDefault="00BB1278" w:rsidP="00BB1278">
      <w:pPr>
        <w:tabs>
          <w:tab w:val="left" w:pos="284"/>
        </w:tabs>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B1278" w:rsidRDefault="00BB1278" w:rsidP="00BB1278">
      <w:pPr>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B1278" w:rsidRDefault="00BB1278" w:rsidP="00BB1278">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B1278" w:rsidRDefault="00BB1278" w:rsidP="00BB1278">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B1278" w:rsidRDefault="00BB1278" w:rsidP="00BB1278">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B1278" w:rsidRDefault="00BB1278" w:rsidP="00BB1278">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BB1278" w:rsidRDefault="00BB1278" w:rsidP="00BB1278">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B1278" w:rsidRDefault="00BB1278" w:rsidP="00BB1278">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BB1278" w:rsidRDefault="00BB1278" w:rsidP="00BB1278">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B1278" w:rsidRDefault="00BB1278" w:rsidP="00BB1278">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BB1278" w:rsidRDefault="00BB1278" w:rsidP="00BB1278">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B1278" w:rsidRDefault="00BB1278" w:rsidP="00BB1278">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B1278" w:rsidRDefault="00BB1278" w:rsidP="00BB1278">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B1278" w:rsidRDefault="00BB1278" w:rsidP="00BB1278">
      <w:pPr>
        <w:spacing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B1278" w:rsidRDefault="00BB1278" w:rsidP="00BB1278">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7">
    <w:p w:rsidR="00BB1278" w:rsidRDefault="00BB1278" w:rsidP="00BB1278">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BB1278" w:rsidRDefault="00BB1278" w:rsidP="00BB1278">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BB1278" w:rsidRDefault="00BB1278" w:rsidP="00BB1278">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B1278" w:rsidRDefault="00BB1278" w:rsidP="00BB1278">
      <w:pPr>
        <w:tabs>
          <w:tab w:val="left" w:pos="284"/>
        </w:tabs>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B1278" w:rsidRDefault="00BB1278" w:rsidP="00BB1278">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4"/>
    <w:multiLevelType w:val="multilevel"/>
    <w:tmpl w:val="0E74F6E4"/>
    <w:name w:val="WW8Num4"/>
    <w:lvl w:ilvl="0">
      <w:start w:val="1"/>
      <w:numFmt w:val="bullet"/>
      <w:lvlText w:val="-"/>
      <w:lvlJc w:val="left"/>
      <w:pPr>
        <w:tabs>
          <w:tab w:val="num" w:pos="704"/>
        </w:tabs>
        <w:ind w:left="704" w:hanging="420"/>
      </w:pPr>
      <w:rPr>
        <w:rFonts w:ascii="Times New Roman" w:hAnsi="Times New Roman" w:hint="default"/>
        <w:u w:val="none"/>
      </w:rPr>
    </w:lvl>
    <w:lvl w:ilvl="1">
      <w:start w:val="1"/>
      <w:numFmt w:val="bullet"/>
      <w:lvlText w:val=""/>
      <w:lvlJc w:val="left"/>
      <w:pPr>
        <w:tabs>
          <w:tab w:val="num" w:pos="1364"/>
        </w:tabs>
        <w:ind w:left="1364" w:hanging="360"/>
      </w:pPr>
      <w:rPr>
        <w:rFonts w:ascii="Wingdings" w:hAnsi="Wingdings" w:hint="default"/>
        <w:strike/>
      </w:rPr>
    </w:lvl>
    <w:lvl w:ilvl="2">
      <w:numFmt w:val="bullet"/>
      <w:lvlText w:val="-"/>
      <w:lvlJc w:val="left"/>
      <w:pPr>
        <w:tabs>
          <w:tab w:val="num" w:pos="2084"/>
        </w:tabs>
        <w:ind w:left="2084" w:hanging="360"/>
      </w:pPr>
      <w:rPr>
        <w:rFonts w:ascii="Times New Roman" w:hAnsi="Times New Roman" w:hint="default"/>
        <w:color w:val="auto"/>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strike/>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strike/>
      </w:rPr>
    </w:lvl>
  </w:abstractNum>
  <w:abstractNum w:abstractNumId="2">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A"/>
    <w:multiLevelType w:val="singleLevel"/>
    <w:tmpl w:val="0000000A"/>
    <w:name w:val="WW8Num10"/>
    <w:lvl w:ilvl="0">
      <w:start w:val="1"/>
      <w:numFmt w:val="bullet"/>
      <w:lvlText w:val=""/>
      <w:lvlJc w:val="left"/>
      <w:pPr>
        <w:tabs>
          <w:tab w:val="num" w:pos="720"/>
        </w:tabs>
        <w:ind w:left="720" w:hanging="360"/>
      </w:pPr>
      <w:rPr>
        <w:rFonts w:ascii="Wingdings" w:hAnsi="Wingdings" w:hint="default"/>
      </w:rPr>
    </w:lvl>
  </w:abstractNum>
  <w:abstractNum w:abstractNumId="8">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C"/>
    <w:multiLevelType w:val="singleLevel"/>
    <w:tmpl w:val="0000000C"/>
    <w:name w:val="WW8Num12"/>
    <w:lvl w:ilvl="0">
      <w:start w:val="1"/>
      <w:numFmt w:val="bullet"/>
      <w:lvlText w:val=""/>
      <w:lvlJc w:val="left"/>
      <w:pPr>
        <w:tabs>
          <w:tab w:val="num" w:pos="1424"/>
        </w:tabs>
        <w:ind w:left="1424" w:hanging="360"/>
      </w:pPr>
      <w:rPr>
        <w:rFonts w:ascii="Wingdings" w:hAnsi="Wingdings" w:hint="default"/>
      </w:rPr>
    </w:lvl>
  </w:abstractNum>
  <w:abstractNum w:abstractNumId="1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1107255"/>
    <w:multiLevelType w:val="hybridMultilevel"/>
    <w:tmpl w:val="56F8CAEA"/>
    <w:lvl w:ilvl="0" w:tplc="539052A8">
      <w:numFmt w:val="bullet"/>
      <w:lvlText w:val=""/>
      <w:lvlJc w:val="left"/>
      <w:pPr>
        <w:tabs>
          <w:tab w:val="num" w:pos="502"/>
        </w:tabs>
        <w:ind w:left="502" w:hanging="360"/>
      </w:pPr>
      <w:rPr>
        <w:rFonts w:ascii="Wingdings" w:eastAsia="TTE1979838t00" w:hAnsi="Wingdings" w:hint="default"/>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3">
    <w:nsid w:val="0BEC1CC2"/>
    <w:multiLevelType w:val="hybridMultilevel"/>
    <w:tmpl w:val="1F4C16DC"/>
    <w:lvl w:ilvl="0" w:tplc="4ADEBE1C">
      <w:start w:val="1"/>
      <w:numFmt w:val="decimal"/>
      <w:lvlText w:val="%1."/>
      <w:lvlJc w:val="left"/>
      <w:pPr>
        <w:ind w:left="360" w:hanging="360"/>
      </w:pPr>
      <w:rPr>
        <w:rFonts w:ascii="Times New Roman" w:hAnsi="Times New Roman" w:cs="Times New Roman" w:hint="default"/>
        <w:b/>
        <w:i w:val="0"/>
        <w:color w:val="auto"/>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tabs>
          <w:tab w:val="num" w:pos="2520"/>
        </w:tabs>
        <w:ind w:left="2520" w:hanging="360"/>
      </w:pPr>
      <w:rPr>
        <w:rFonts w:cs="Times New Roman" w:hint="default"/>
        <w:b/>
        <w:i w:val="0"/>
        <w:color w:val="auto"/>
        <w:sz w:val="24"/>
        <w:szCs w:val="24"/>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0E4A5B60"/>
    <w:multiLevelType w:val="hybridMultilevel"/>
    <w:tmpl w:val="472CF588"/>
    <w:lvl w:ilvl="0" w:tplc="BBE849E4">
      <w:numFmt w:val="bullet"/>
      <w:lvlText w:val=""/>
      <w:lvlJc w:val="left"/>
      <w:pPr>
        <w:ind w:left="644" w:hanging="360"/>
      </w:pPr>
      <w:rPr>
        <w:rFonts w:ascii="Wingdings" w:eastAsia="Times New Roman" w:hAnsi="Wingdings" w:cs="Times New Roman" w:hint="default"/>
        <w:color w:val="auto"/>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nsid w:val="0F432B00"/>
    <w:multiLevelType w:val="hybridMultilevel"/>
    <w:tmpl w:val="7764A598"/>
    <w:lvl w:ilvl="0" w:tplc="0410000B">
      <w:start w:val="1"/>
      <w:numFmt w:val="bullet"/>
      <w:lvlText w:val=""/>
      <w:lvlJc w:val="left"/>
      <w:pPr>
        <w:tabs>
          <w:tab w:val="num" w:pos="1724"/>
        </w:tabs>
        <w:ind w:left="1724" w:hanging="360"/>
      </w:pPr>
      <w:rPr>
        <w:rFonts w:ascii="Wingdings" w:hAnsi="Wingdings" w:hint="default"/>
      </w:rPr>
    </w:lvl>
    <w:lvl w:ilvl="1" w:tplc="04100003" w:tentative="1">
      <w:start w:val="1"/>
      <w:numFmt w:val="bullet"/>
      <w:lvlText w:val="o"/>
      <w:lvlJc w:val="left"/>
      <w:pPr>
        <w:tabs>
          <w:tab w:val="num" w:pos="2444"/>
        </w:tabs>
        <w:ind w:left="2444" w:hanging="360"/>
      </w:pPr>
      <w:rPr>
        <w:rFonts w:ascii="Courier New" w:hAnsi="Courier New" w:hint="default"/>
      </w:rPr>
    </w:lvl>
    <w:lvl w:ilvl="2" w:tplc="04100005" w:tentative="1">
      <w:start w:val="1"/>
      <w:numFmt w:val="bullet"/>
      <w:lvlText w:val=""/>
      <w:lvlJc w:val="left"/>
      <w:pPr>
        <w:tabs>
          <w:tab w:val="num" w:pos="3164"/>
        </w:tabs>
        <w:ind w:left="3164" w:hanging="360"/>
      </w:pPr>
      <w:rPr>
        <w:rFonts w:ascii="Wingdings" w:hAnsi="Wingdings" w:hint="default"/>
      </w:rPr>
    </w:lvl>
    <w:lvl w:ilvl="3" w:tplc="04100001" w:tentative="1">
      <w:start w:val="1"/>
      <w:numFmt w:val="bullet"/>
      <w:lvlText w:val=""/>
      <w:lvlJc w:val="left"/>
      <w:pPr>
        <w:tabs>
          <w:tab w:val="num" w:pos="3884"/>
        </w:tabs>
        <w:ind w:left="3884" w:hanging="360"/>
      </w:pPr>
      <w:rPr>
        <w:rFonts w:ascii="Symbol" w:hAnsi="Symbol" w:hint="default"/>
      </w:rPr>
    </w:lvl>
    <w:lvl w:ilvl="4" w:tplc="04100003" w:tentative="1">
      <w:start w:val="1"/>
      <w:numFmt w:val="bullet"/>
      <w:lvlText w:val="o"/>
      <w:lvlJc w:val="left"/>
      <w:pPr>
        <w:tabs>
          <w:tab w:val="num" w:pos="4604"/>
        </w:tabs>
        <w:ind w:left="4604" w:hanging="360"/>
      </w:pPr>
      <w:rPr>
        <w:rFonts w:ascii="Courier New" w:hAnsi="Courier New" w:hint="default"/>
      </w:rPr>
    </w:lvl>
    <w:lvl w:ilvl="5" w:tplc="04100005" w:tentative="1">
      <w:start w:val="1"/>
      <w:numFmt w:val="bullet"/>
      <w:lvlText w:val=""/>
      <w:lvlJc w:val="left"/>
      <w:pPr>
        <w:tabs>
          <w:tab w:val="num" w:pos="5324"/>
        </w:tabs>
        <w:ind w:left="5324" w:hanging="360"/>
      </w:pPr>
      <w:rPr>
        <w:rFonts w:ascii="Wingdings" w:hAnsi="Wingdings" w:hint="default"/>
      </w:rPr>
    </w:lvl>
    <w:lvl w:ilvl="6" w:tplc="04100001" w:tentative="1">
      <w:start w:val="1"/>
      <w:numFmt w:val="bullet"/>
      <w:lvlText w:val=""/>
      <w:lvlJc w:val="left"/>
      <w:pPr>
        <w:tabs>
          <w:tab w:val="num" w:pos="6044"/>
        </w:tabs>
        <w:ind w:left="6044" w:hanging="360"/>
      </w:pPr>
      <w:rPr>
        <w:rFonts w:ascii="Symbol" w:hAnsi="Symbol" w:hint="default"/>
      </w:rPr>
    </w:lvl>
    <w:lvl w:ilvl="7" w:tplc="04100003" w:tentative="1">
      <w:start w:val="1"/>
      <w:numFmt w:val="bullet"/>
      <w:lvlText w:val="o"/>
      <w:lvlJc w:val="left"/>
      <w:pPr>
        <w:tabs>
          <w:tab w:val="num" w:pos="6764"/>
        </w:tabs>
        <w:ind w:left="6764" w:hanging="360"/>
      </w:pPr>
      <w:rPr>
        <w:rFonts w:ascii="Courier New" w:hAnsi="Courier New" w:hint="default"/>
      </w:rPr>
    </w:lvl>
    <w:lvl w:ilvl="8" w:tplc="04100005" w:tentative="1">
      <w:start w:val="1"/>
      <w:numFmt w:val="bullet"/>
      <w:lvlText w:val=""/>
      <w:lvlJc w:val="left"/>
      <w:pPr>
        <w:tabs>
          <w:tab w:val="num" w:pos="7484"/>
        </w:tabs>
        <w:ind w:left="7484" w:hanging="360"/>
      </w:pPr>
      <w:rPr>
        <w:rFonts w:ascii="Wingdings" w:hAnsi="Wingdings" w:hint="default"/>
      </w:rPr>
    </w:lvl>
  </w:abstractNum>
  <w:abstractNum w:abstractNumId="16">
    <w:nsid w:val="0F60127D"/>
    <w:multiLevelType w:val="hybridMultilevel"/>
    <w:tmpl w:val="2F76190C"/>
    <w:lvl w:ilvl="0" w:tplc="6D745AEA">
      <w:start w:val="1"/>
      <w:numFmt w:val="upperLetter"/>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7">
    <w:nsid w:val="1B6108F1"/>
    <w:multiLevelType w:val="hybridMultilevel"/>
    <w:tmpl w:val="695C44A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28451FB9"/>
    <w:multiLevelType w:val="hybridMultilevel"/>
    <w:tmpl w:val="D30897D2"/>
    <w:lvl w:ilvl="0" w:tplc="61A0D2B4">
      <w:start w:val="4"/>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9">
    <w:nsid w:val="3CB9482C"/>
    <w:multiLevelType w:val="hybridMultilevel"/>
    <w:tmpl w:val="1E4CC258"/>
    <w:lvl w:ilvl="0" w:tplc="04100005">
      <w:start w:val="1"/>
      <w:numFmt w:val="bullet"/>
      <w:lvlText w:val=""/>
      <w:lvlJc w:val="left"/>
      <w:pPr>
        <w:tabs>
          <w:tab w:val="num" w:pos="720"/>
        </w:tabs>
        <w:ind w:left="720" w:hanging="360"/>
      </w:pPr>
      <w:rPr>
        <w:rFonts w:ascii="Wingdings" w:hAnsi="Wingdings" w:hint="default"/>
      </w:rPr>
    </w:lvl>
    <w:lvl w:ilvl="1" w:tplc="510EDD56">
      <w:start w:val="1"/>
      <w:numFmt w:val="lowerLetter"/>
      <w:lvlText w:val="%2)"/>
      <w:lvlJc w:val="left"/>
      <w:pPr>
        <w:tabs>
          <w:tab w:val="num" w:pos="1440"/>
        </w:tabs>
        <w:ind w:left="1440" w:hanging="360"/>
      </w:pPr>
      <w:rPr>
        <w:rFonts w:hint="default"/>
        <w:b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37F18FF"/>
    <w:multiLevelType w:val="hybridMultilevel"/>
    <w:tmpl w:val="FCC0E86A"/>
    <w:lvl w:ilvl="0" w:tplc="EF1228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0737F2A"/>
    <w:multiLevelType w:val="hybridMultilevel"/>
    <w:tmpl w:val="53D6C020"/>
    <w:lvl w:ilvl="0" w:tplc="258E4138">
      <w:start w:val="5"/>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10A292A"/>
    <w:multiLevelType w:val="hybridMultilevel"/>
    <w:tmpl w:val="3D5694A8"/>
    <w:lvl w:ilvl="0" w:tplc="03644C72">
      <w:start w:val="1"/>
      <w:numFmt w:val="lowerLetter"/>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4">
    <w:nsid w:val="53D134A0"/>
    <w:multiLevelType w:val="hybridMultilevel"/>
    <w:tmpl w:val="6FDEF072"/>
    <w:lvl w:ilvl="0" w:tplc="04100005">
      <w:start w:val="1"/>
      <w:numFmt w:val="bullet"/>
      <w:lvlText w:val=""/>
      <w:lvlJc w:val="left"/>
      <w:pPr>
        <w:tabs>
          <w:tab w:val="num" w:pos="720"/>
        </w:tabs>
        <w:ind w:left="720" w:hanging="360"/>
      </w:pPr>
      <w:rPr>
        <w:rFonts w:ascii="Wingdings" w:hAnsi="Wingdings" w:hint="default"/>
      </w:rPr>
    </w:lvl>
    <w:lvl w:ilvl="1" w:tplc="CB9A5224">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4050329"/>
    <w:multiLevelType w:val="hybridMultilevel"/>
    <w:tmpl w:val="796221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99F7074"/>
    <w:multiLevelType w:val="hybridMultilevel"/>
    <w:tmpl w:val="D8586014"/>
    <w:lvl w:ilvl="0" w:tplc="D2C8D9CA">
      <w:start w:val="3"/>
      <w:numFmt w:val="bullet"/>
      <w:lvlText w:val=""/>
      <w:lvlJc w:val="left"/>
      <w:pPr>
        <w:ind w:left="720" w:hanging="360"/>
      </w:pPr>
      <w:rPr>
        <w:rFonts w:ascii="Wingdings 2" w:eastAsia="Times New Roman" w:hAnsi="Wingdings 2"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383620"/>
    <w:multiLevelType w:val="hybridMultilevel"/>
    <w:tmpl w:val="52C000A2"/>
    <w:lvl w:ilvl="0" w:tplc="04100017">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8">
    <w:nsid w:val="637F5BC0"/>
    <w:multiLevelType w:val="hybridMultilevel"/>
    <w:tmpl w:val="DAA6A304"/>
    <w:lvl w:ilvl="0" w:tplc="04100011">
      <w:start w:val="1"/>
      <w:numFmt w:val="decimal"/>
      <w:lvlText w:val="%1)"/>
      <w:lvlJc w:val="left"/>
      <w:pPr>
        <w:ind w:left="847"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5D43C7C"/>
    <w:multiLevelType w:val="hybridMultilevel"/>
    <w:tmpl w:val="F2EAB336"/>
    <w:lvl w:ilvl="0" w:tplc="394EDF3E">
      <w:start w:val="14"/>
      <w:numFmt w:val="decimal"/>
      <w:lvlText w:val="%1)"/>
      <w:lvlJc w:val="left"/>
      <w:pPr>
        <w:ind w:left="1080" w:hanging="360"/>
      </w:pPr>
      <w:rPr>
        <w:rFonts w:cs="Times New Roman" w:hint="default"/>
        <w:color w:val="00000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0">
    <w:nsid w:val="6C2A5ED8"/>
    <w:multiLevelType w:val="hybridMultilevel"/>
    <w:tmpl w:val="FAF88F24"/>
    <w:lvl w:ilvl="0" w:tplc="4D529426">
      <w:start w:val="5"/>
      <w:numFmt w:val="decimal"/>
      <w:lvlText w:val="%1)"/>
      <w:lvlJc w:val="left"/>
      <w:pPr>
        <w:tabs>
          <w:tab w:val="num" w:pos="720"/>
        </w:tabs>
        <w:ind w:left="720" w:hanging="360"/>
      </w:pPr>
      <w:rPr>
        <w:rFonts w:ascii="Times New Roman" w:eastAsia="TTE1979838t00"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6E190F48"/>
    <w:multiLevelType w:val="hybridMultilevel"/>
    <w:tmpl w:val="CD06FAEC"/>
    <w:lvl w:ilvl="0" w:tplc="A2C6F6BA">
      <w:start w:val="13"/>
      <w:numFmt w:val="decimal"/>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71C61761"/>
    <w:multiLevelType w:val="hybridMultilevel"/>
    <w:tmpl w:val="143A36A6"/>
    <w:lvl w:ilvl="0" w:tplc="04442552">
      <w:start w:val="7"/>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33">
    <w:nsid w:val="733162AF"/>
    <w:multiLevelType w:val="hybridMultilevel"/>
    <w:tmpl w:val="C308C296"/>
    <w:lvl w:ilvl="0" w:tplc="8F6EE31A">
      <w:start w:val="1"/>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A24D96"/>
    <w:multiLevelType w:val="hybridMultilevel"/>
    <w:tmpl w:val="C0609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204E44"/>
    <w:multiLevelType w:val="hybridMultilevel"/>
    <w:tmpl w:val="AEAA3DA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84E0CF3"/>
    <w:multiLevelType w:val="hybridMultilevel"/>
    <w:tmpl w:val="8522FB9C"/>
    <w:lvl w:ilvl="0" w:tplc="B35EAE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99764E0"/>
    <w:multiLevelType w:val="hybridMultilevel"/>
    <w:tmpl w:val="08D2C238"/>
    <w:lvl w:ilvl="0" w:tplc="5BF642B6">
      <w:start w:val="1"/>
      <w:numFmt w:val="decimal"/>
      <w:lvlText w:val="%1)"/>
      <w:lvlJc w:val="left"/>
      <w:pPr>
        <w:ind w:left="502" w:hanging="360"/>
      </w:pPr>
      <w:rPr>
        <w:rFonts w:hint="default"/>
        <w:b/>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B8B675D"/>
    <w:multiLevelType w:val="hybridMultilevel"/>
    <w:tmpl w:val="C1CEA1A0"/>
    <w:lvl w:ilvl="0" w:tplc="17661ED8">
      <w:start w:val="3"/>
      <w:numFmt w:val="decimal"/>
      <w:lvlText w:val="%1)"/>
      <w:lvlJc w:val="left"/>
      <w:pPr>
        <w:ind w:left="644" w:hanging="360"/>
      </w:pPr>
      <w:rPr>
        <w:rFonts w:cs="Times New Roman" w:hint="default"/>
        <w:b/>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9">
    <w:nsid w:val="7D061D77"/>
    <w:multiLevelType w:val="hybridMultilevel"/>
    <w:tmpl w:val="4B4C05CC"/>
    <w:lvl w:ilvl="0" w:tplc="E2568E20">
      <w:start w:val="1"/>
      <w:numFmt w:val="none"/>
      <w:lvlText w:val="l)"/>
      <w:lvlJc w:val="left"/>
      <w:pPr>
        <w:tabs>
          <w:tab w:val="num" w:pos="1890"/>
        </w:tabs>
        <w:ind w:left="1890"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D306D3C"/>
    <w:multiLevelType w:val="hybridMultilevel"/>
    <w:tmpl w:val="A31E4D82"/>
    <w:lvl w:ilvl="0" w:tplc="D9F410D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E53119A"/>
    <w:multiLevelType w:val="hybridMultilevel"/>
    <w:tmpl w:val="1B40CB54"/>
    <w:lvl w:ilvl="0" w:tplc="F788AAC2">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17"/>
  </w:num>
  <w:num w:numId="3">
    <w:abstractNumId w:val="13"/>
  </w:num>
  <w:num w:numId="4">
    <w:abstractNumId w:val="1"/>
  </w:num>
  <w:num w:numId="5">
    <w:abstractNumId w:val="7"/>
  </w:num>
  <w:num w:numId="6">
    <w:abstractNumId w:val="9"/>
  </w:num>
  <w:num w:numId="7">
    <w:abstractNumId w:val="15"/>
  </w:num>
  <w:num w:numId="8">
    <w:abstractNumId w:val="22"/>
  </w:num>
  <w:num w:numId="9">
    <w:abstractNumId w:val="10"/>
  </w:num>
  <w:num w:numId="10">
    <w:abstractNumId w:val="20"/>
  </w:num>
  <w:num w:numId="11">
    <w:abstractNumId w:val="31"/>
  </w:num>
  <w:num w:numId="12">
    <w:abstractNumId w:val="12"/>
  </w:num>
  <w:num w:numId="13">
    <w:abstractNumId w:val="30"/>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3"/>
  </w:num>
  <w:num w:numId="19">
    <w:abstractNumId w:val="4"/>
  </w:num>
  <w:num w:numId="20">
    <w:abstractNumId w:val="5"/>
  </w:num>
  <w:num w:numId="21">
    <w:abstractNumId w:val="6"/>
  </w:num>
  <w:num w:numId="22">
    <w:abstractNumId w:val="8"/>
  </w:num>
  <w:num w:numId="23">
    <w:abstractNumId w:val="11"/>
  </w:num>
  <w:num w:numId="24">
    <w:abstractNumId w:val="21"/>
  </w:num>
  <w:num w:numId="25">
    <w:abstractNumId w:val="28"/>
  </w:num>
  <w:num w:numId="26">
    <w:abstractNumId w:val="16"/>
  </w:num>
  <w:num w:numId="27">
    <w:abstractNumId w:val="38"/>
  </w:num>
  <w:num w:numId="28">
    <w:abstractNumId w:val="18"/>
  </w:num>
  <w:num w:numId="29">
    <w:abstractNumId w:val="32"/>
  </w:num>
  <w:num w:numId="30">
    <w:abstractNumId w:val="29"/>
  </w:num>
  <w:num w:numId="31">
    <w:abstractNumId w:val="23"/>
  </w:num>
  <w:num w:numId="32">
    <w:abstractNumId w:val="35"/>
  </w:num>
  <w:num w:numId="33">
    <w:abstractNumId w:val="24"/>
  </w:num>
  <w:num w:numId="34">
    <w:abstractNumId w:val="19"/>
  </w:num>
  <w:num w:numId="35">
    <w:abstractNumId w:val="39"/>
  </w:num>
  <w:num w:numId="36">
    <w:abstractNumId w:val="25"/>
  </w:num>
  <w:num w:numId="37">
    <w:abstractNumId w:val="37"/>
  </w:num>
  <w:num w:numId="38">
    <w:abstractNumId w:val="14"/>
  </w:num>
  <w:num w:numId="39">
    <w:abstractNumId w:val="36"/>
  </w:num>
  <w:num w:numId="40">
    <w:abstractNumId w:val="27"/>
  </w:num>
  <w:num w:numId="41">
    <w:abstractNumId w:val="26"/>
  </w:num>
  <w:num w:numId="42">
    <w:abstractNumId w:val="33"/>
  </w:num>
  <w:num w:numId="43">
    <w:abstractNumId w:val="40"/>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0"/>
    <w:footnote w:id="1"/>
  </w:footnotePr>
  <w:endnotePr>
    <w:endnote w:id="0"/>
    <w:endnote w:id="1"/>
  </w:endnotePr>
  <w:compat/>
  <w:rsids>
    <w:rsidRoot w:val="00BB1278"/>
    <w:rsid w:val="00BB1278"/>
    <w:rsid w:val="00FD71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1278"/>
    <w:rPr>
      <w:rFonts w:ascii="Calibri" w:eastAsia="Calibri" w:hAnsi="Calibri" w:cs="Times New Roman"/>
    </w:rPr>
  </w:style>
  <w:style w:type="paragraph" w:styleId="Titolo1">
    <w:name w:val="heading 1"/>
    <w:basedOn w:val="Normale"/>
    <w:next w:val="Normale"/>
    <w:link w:val="Titolo1Carattere"/>
    <w:uiPriority w:val="99"/>
    <w:qFormat/>
    <w:rsid w:val="00BB1278"/>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9"/>
    <w:qFormat/>
    <w:rsid w:val="00BB1278"/>
    <w:pPr>
      <w:keepNext/>
      <w:suppressAutoHyphens/>
      <w:spacing w:before="120" w:after="120" w:line="240" w:lineRule="auto"/>
      <w:outlineLvl w:val="1"/>
    </w:pPr>
    <w:rPr>
      <w:rFonts w:ascii="Times New Roman" w:hAnsi="Times New Roman"/>
      <w:b/>
      <w:bCs/>
      <w:color w:val="00000A"/>
      <w:kern w:val="1"/>
      <w:sz w:val="24"/>
      <w:szCs w:val="26"/>
      <w:lang w:eastAsia="it-IT"/>
    </w:rPr>
  </w:style>
  <w:style w:type="paragraph" w:styleId="Titolo3">
    <w:name w:val="heading 3"/>
    <w:basedOn w:val="Normale"/>
    <w:link w:val="Titolo3Carattere"/>
    <w:uiPriority w:val="99"/>
    <w:qFormat/>
    <w:rsid w:val="00BB1278"/>
    <w:pPr>
      <w:keepNext/>
      <w:suppressAutoHyphens/>
      <w:spacing w:before="120" w:after="120" w:line="240" w:lineRule="auto"/>
      <w:outlineLvl w:val="2"/>
    </w:pPr>
    <w:rPr>
      <w:rFonts w:ascii="Times New Roman" w:hAnsi="Times New Roman"/>
      <w:bCs/>
      <w:i/>
      <w:color w:val="00000A"/>
      <w:kern w:val="1"/>
      <w:sz w:val="24"/>
      <w:lang w:eastAsia="it-IT"/>
    </w:rPr>
  </w:style>
  <w:style w:type="paragraph" w:styleId="Titolo4">
    <w:name w:val="heading 4"/>
    <w:basedOn w:val="Normale"/>
    <w:link w:val="Titolo4Carattere"/>
    <w:uiPriority w:val="99"/>
    <w:qFormat/>
    <w:rsid w:val="00BB1278"/>
    <w:pPr>
      <w:keepNext/>
      <w:suppressAutoHyphens/>
      <w:spacing w:before="120" w:after="120" w:line="240" w:lineRule="auto"/>
      <w:outlineLvl w:val="3"/>
    </w:pPr>
    <w:rPr>
      <w:rFonts w:ascii="Times New Roman" w:hAnsi="Times New Roman"/>
      <w:bCs/>
      <w:iCs/>
      <w:color w:val="00000A"/>
      <w:kern w:val="1"/>
      <w:sz w:val="24"/>
      <w:lang w:eastAsia="it-IT"/>
    </w:rPr>
  </w:style>
  <w:style w:type="paragraph" w:styleId="Titolo7">
    <w:name w:val="heading 7"/>
    <w:basedOn w:val="Normale"/>
    <w:next w:val="Normale"/>
    <w:link w:val="Titolo7Carattere"/>
    <w:uiPriority w:val="99"/>
    <w:qFormat/>
    <w:rsid w:val="00BB1278"/>
    <w:pPr>
      <w:spacing w:before="240" w:after="60"/>
      <w:outlineLvl w:val="6"/>
    </w:pPr>
    <w:rPr>
      <w:rFonts w:eastAsia="Times New Roman"/>
      <w:sz w:val="24"/>
      <w:szCs w:val="24"/>
    </w:rPr>
  </w:style>
  <w:style w:type="paragraph" w:styleId="Titolo8">
    <w:name w:val="heading 8"/>
    <w:basedOn w:val="Normale"/>
    <w:next w:val="Normale"/>
    <w:link w:val="Titolo8Carattere"/>
    <w:uiPriority w:val="99"/>
    <w:qFormat/>
    <w:rsid w:val="00BB1278"/>
    <w:pPr>
      <w:keepNext/>
      <w:spacing w:before="120" w:after="0" w:line="240" w:lineRule="auto"/>
      <w:jc w:val="center"/>
      <w:outlineLvl w:val="7"/>
    </w:pPr>
    <w:rPr>
      <w:rFonts w:ascii="Arial" w:eastAsia="Times New Roman" w:hAnsi="Arial"/>
      <w:i/>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B1278"/>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9"/>
    <w:rsid w:val="00BB1278"/>
    <w:rPr>
      <w:rFonts w:ascii="Times New Roman" w:eastAsia="Calibri" w:hAnsi="Times New Roman" w:cs="Times New Roman"/>
      <w:b/>
      <w:bCs/>
      <w:color w:val="00000A"/>
      <w:kern w:val="1"/>
      <w:sz w:val="24"/>
      <w:szCs w:val="26"/>
      <w:lang w:eastAsia="it-IT"/>
    </w:rPr>
  </w:style>
  <w:style w:type="character" w:customStyle="1" w:styleId="Titolo3Carattere">
    <w:name w:val="Titolo 3 Carattere"/>
    <w:basedOn w:val="Carpredefinitoparagrafo"/>
    <w:link w:val="Titolo3"/>
    <w:uiPriority w:val="99"/>
    <w:rsid w:val="00BB1278"/>
    <w:rPr>
      <w:rFonts w:ascii="Times New Roman" w:eastAsia="Calibri" w:hAnsi="Times New Roman" w:cs="Times New Roman"/>
      <w:bCs/>
      <w:i/>
      <w:color w:val="00000A"/>
      <w:kern w:val="1"/>
      <w:sz w:val="24"/>
      <w:lang w:eastAsia="it-IT"/>
    </w:rPr>
  </w:style>
  <w:style w:type="character" w:customStyle="1" w:styleId="Titolo4Carattere">
    <w:name w:val="Titolo 4 Carattere"/>
    <w:basedOn w:val="Carpredefinitoparagrafo"/>
    <w:link w:val="Titolo4"/>
    <w:uiPriority w:val="99"/>
    <w:rsid w:val="00BB1278"/>
    <w:rPr>
      <w:rFonts w:ascii="Times New Roman" w:eastAsia="Calibri" w:hAnsi="Times New Roman" w:cs="Times New Roman"/>
      <w:bCs/>
      <w:iCs/>
      <w:color w:val="00000A"/>
      <w:kern w:val="1"/>
      <w:sz w:val="24"/>
      <w:lang w:eastAsia="it-IT"/>
    </w:rPr>
  </w:style>
  <w:style w:type="character" w:customStyle="1" w:styleId="Titolo7Carattere">
    <w:name w:val="Titolo 7 Carattere"/>
    <w:basedOn w:val="Carpredefinitoparagrafo"/>
    <w:link w:val="Titolo7"/>
    <w:uiPriority w:val="99"/>
    <w:rsid w:val="00BB1278"/>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9"/>
    <w:rsid w:val="00BB1278"/>
    <w:rPr>
      <w:rFonts w:ascii="Arial" w:eastAsia="Times New Roman" w:hAnsi="Arial" w:cs="Times New Roman"/>
      <w:i/>
      <w:sz w:val="16"/>
      <w:szCs w:val="20"/>
      <w:lang w:eastAsia="it-IT"/>
    </w:rPr>
  </w:style>
  <w:style w:type="paragraph" w:styleId="Paragrafoelenco">
    <w:name w:val="List Paragraph"/>
    <w:basedOn w:val="Normale"/>
    <w:uiPriority w:val="99"/>
    <w:qFormat/>
    <w:rsid w:val="00BB1278"/>
    <w:pPr>
      <w:ind w:left="720"/>
      <w:contextualSpacing/>
    </w:pPr>
  </w:style>
  <w:style w:type="paragraph" w:styleId="Testofumetto">
    <w:name w:val="Balloon Text"/>
    <w:basedOn w:val="Normale"/>
    <w:link w:val="TestofumettoCarattere"/>
    <w:uiPriority w:val="99"/>
    <w:semiHidden/>
    <w:rsid w:val="00BB12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1278"/>
    <w:rPr>
      <w:rFonts w:ascii="Tahoma" w:eastAsia="Calibri" w:hAnsi="Tahoma" w:cs="Tahoma"/>
      <w:sz w:val="16"/>
      <w:szCs w:val="16"/>
    </w:rPr>
  </w:style>
  <w:style w:type="table" w:styleId="Grigliatabella">
    <w:name w:val="Table Grid"/>
    <w:basedOn w:val="Tabellanormale"/>
    <w:uiPriority w:val="99"/>
    <w:rsid w:val="00BB1278"/>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3">
    <w:name w:val="Body Text Indent 3"/>
    <w:basedOn w:val="Normale"/>
    <w:link w:val="Rientrocorpodeltesto3Carattere"/>
    <w:uiPriority w:val="99"/>
    <w:rsid w:val="00BB1278"/>
    <w:pPr>
      <w:spacing w:after="0" w:line="240" w:lineRule="auto"/>
      <w:ind w:left="851" w:hanging="284"/>
      <w:jc w:val="both"/>
    </w:pPr>
    <w:rPr>
      <w:rFonts w:ascii="Arial" w:eastAsia="Times New Roman" w:hAnsi="Arial"/>
      <w:sz w:val="24"/>
      <w:szCs w:val="20"/>
      <w:lang w:eastAsia="it-IT"/>
    </w:rPr>
  </w:style>
  <w:style w:type="character" w:customStyle="1" w:styleId="Rientrocorpodeltesto3Carattere">
    <w:name w:val="Rientro corpo del testo 3 Carattere"/>
    <w:basedOn w:val="Carpredefinitoparagrafo"/>
    <w:link w:val="Rientrocorpodeltesto3"/>
    <w:uiPriority w:val="99"/>
    <w:rsid w:val="00BB1278"/>
    <w:rPr>
      <w:rFonts w:ascii="Arial" w:eastAsia="Times New Roman" w:hAnsi="Arial" w:cs="Times New Roman"/>
      <w:sz w:val="24"/>
      <w:szCs w:val="20"/>
      <w:lang w:eastAsia="it-IT"/>
    </w:rPr>
  </w:style>
  <w:style w:type="paragraph" w:styleId="Titolo">
    <w:name w:val="Title"/>
    <w:basedOn w:val="Normale"/>
    <w:link w:val="TitoloCarattere"/>
    <w:qFormat/>
    <w:rsid w:val="00BB1278"/>
    <w:pPr>
      <w:spacing w:after="0" w:line="240" w:lineRule="auto"/>
      <w:jc w:val="center"/>
    </w:pPr>
    <w:rPr>
      <w:rFonts w:ascii="Monotype Corsiva" w:eastAsia="Times New Roman" w:hAnsi="Monotype Corsiva"/>
      <w:b/>
      <w:noProof/>
      <w:sz w:val="40"/>
      <w:szCs w:val="20"/>
      <w:lang w:eastAsia="it-IT"/>
    </w:rPr>
  </w:style>
  <w:style w:type="character" w:customStyle="1" w:styleId="TitoloCarattere">
    <w:name w:val="Titolo Carattere"/>
    <w:basedOn w:val="Carpredefinitoparagrafo"/>
    <w:link w:val="Titolo"/>
    <w:rsid w:val="00BB1278"/>
    <w:rPr>
      <w:rFonts w:ascii="Monotype Corsiva" w:eastAsia="Times New Roman" w:hAnsi="Monotype Corsiva" w:cs="Times New Roman"/>
      <w:b/>
      <w:noProof/>
      <w:sz w:val="40"/>
      <w:szCs w:val="20"/>
      <w:lang w:eastAsia="it-IT"/>
    </w:rPr>
  </w:style>
  <w:style w:type="paragraph" w:customStyle="1" w:styleId="sche3">
    <w:name w:val="sche_3"/>
    <w:rsid w:val="00BB127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deltesto3">
    <w:name w:val="Body Text 3"/>
    <w:basedOn w:val="Normale"/>
    <w:link w:val="Corpodeltesto3Carattere"/>
    <w:uiPriority w:val="99"/>
    <w:semiHidden/>
    <w:rsid w:val="00BB127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B1278"/>
    <w:rPr>
      <w:rFonts w:ascii="Calibri" w:eastAsia="Calibri" w:hAnsi="Calibri" w:cs="Times New Roman"/>
      <w:sz w:val="16"/>
      <w:szCs w:val="16"/>
    </w:rPr>
  </w:style>
  <w:style w:type="paragraph" w:styleId="Corpodeltesto">
    <w:name w:val="Body Text"/>
    <w:basedOn w:val="Normale"/>
    <w:link w:val="CorpodeltestoCarattere"/>
    <w:uiPriority w:val="99"/>
    <w:semiHidden/>
    <w:rsid w:val="00BB1278"/>
    <w:pPr>
      <w:spacing w:after="120"/>
    </w:pPr>
  </w:style>
  <w:style w:type="character" w:customStyle="1" w:styleId="CorpodeltestoCarattere">
    <w:name w:val="Corpo del testo Carattere"/>
    <w:basedOn w:val="Carpredefinitoparagrafo"/>
    <w:link w:val="Corpodeltesto"/>
    <w:uiPriority w:val="99"/>
    <w:semiHidden/>
    <w:rsid w:val="00BB1278"/>
    <w:rPr>
      <w:rFonts w:ascii="Calibri" w:eastAsia="Calibri" w:hAnsi="Calibri" w:cs="Times New Roman"/>
    </w:rPr>
  </w:style>
  <w:style w:type="paragraph" w:customStyle="1" w:styleId="Default">
    <w:name w:val="Default"/>
    <w:link w:val="DefaultCarattere"/>
    <w:uiPriority w:val="99"/>
    <w:rsid w:val="00BB1278"/>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DefaultCarattere">
    <w:name w:val="Default Carattere"/>
    <w:basedOn w:val="Carpredefinitoparagrafo"/>
    <w:link w:val="Default"/>
    <w:uiPriority w:val="99"/>
    <w:locked/>
    <w:rsid w:val="00BB1278"/>
    <w:rPr>
      <w:rFonts w:ascii="Arial" w:eastAsia="Times New Roman" w:hAnsi="Arial" w:cs="Arial"/>
      <w:color w:val="000000"/>
      <w:sz w:val="24"/>
      <w:szCs w:val="24"/>
      <w:lang w:eastAsia="it-IT"/>
    </w:rPr>
  </w:style>
  <w:style w:type="paragraph" w:styleId="Intestazione">
    <w:name w:val="header"/>
    <w:basedOn w:val="Normale"/>
    <w:link w:val="IntestazioneCarattere"/>
    <w:uiPriority w:val="99"/>
    <w:rsid w:val="00BB1278"/>
    <w:pPr>
      <w:tabs>
        <w:tab w:val="center" w:pos="4819"/>
        <w:tab w:val="right" w:pos="9638"/>
      </w:tabs>
    </w:pPr>
  </w:style>
  <w:style w:type="character" w:customStyle="1" w:styleId="IntestazioneCarattere">
    <w:name w:val="Intestazione Carattere"/>
    <w:basedOn w:val="Carpredefinitoparagrafo"/>
    <w:link w:val="Intestazione"/>
    <w:uiPriority w:val="99"/>
    <w:rsid w:val="00BB1278"/>
    <w:rPr>
      <w:rFonts w:ascii="Calibri" w:eastAsia="Calibri" w:hAnsi="Calibri" w:cs="Times New Roman"/>
    </w:rPr>
  </w:style>
  <w:style w:type="paragraph" w:styleId="Pidipagina">
    <w:name w:val="footer"/>
    <w:basedOn w:val="Normale"/>
    <w:link w:val="PidipaginaCarattere"/>
    <w:rsid w:val="00BB1278"/>
    <w:pPr>
      <w:tabs>
        <w:tab w:val="center" w:pos="4819"/>
        <w:tab w:val="right" w:pos="9638"/>
      </w:tabs>
    </w:pPr>
  </w:style>
  <w:style w:type="character" w:customStyle="1" w:styleId="PidipaginaCarattere">
    <w:name w:val="Piè di pagina Carattere"/>
    <w:basedOn w:val="Carpredefinitoparagrafo"/>
    <w:link w:val="Pidipagina"/>
    <w:rsid w:val="00BB1278"/>
    <w:rPr>
      <w:rFonts w:ascii="Calibri" w:eastAsia="Calibri" w:hAnsi="Calibri" w:cs="Times New Roman"/>
    </w:rPr>
  </w:style>
  <w:style w:type="paragraph" w:styleId="NormaleWeb">
    <w:name w:val="Normal (Web)"/>
    <w:basedOn w:val="Normale"/>
    <w:uiPriority w:val="99"/>
    <w:rsid w:val="00BB1278"/>
    <w:pPr>
      <w:suppressAutoHyphens/>
      <w:spacing w:before="280" w:after="280" w:line="240" w:lineRule="auto"/>
    </w:pPr>
    <w:rPr>
      <w:rFonts w:ascii="Times New Roman" w:eastAsia="Times New Roman" w:hAnsi="Times New Roman"/>
      <w:sz w:val="24"/>
      <w:szCs w:val="24"/>
      <w:lang w:eastAsia="ar-SA"/>
    </w:rPr>
  </w:style>
  <w:style w:type="character" w:customStyle="1" w:styleId="goohl1">
    <w:name w:val="goohl1"/>
    <w:basedOn w:val="Carpredefinitoparagrafo"/>
    <w:uiPriority w:val="99"/>
    <w:rsid w:val="00BB1278"/>
    <w:rPr>
      <w:rFonts w:cs="Times New Roman"/>
    </w:rPr>
  </w:style>
  <w:style w:type="paragraph" w:styleId="Testonotadichiusura">
    <w:name w:val="endnote text"/>
    <w:basedOn w:val="Normale"/>
    <w:link w:val="TestonotadichiusuraCarattere"/>
    <w:uiPriority w:val="99"/>
    <w:rsid w:val="00BB1278"/>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BB1278"/>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rsid w:val="00BB1278"/>
    <w:rPr>
      <w:rFonts w:cs="Times New Roman"/>
      <w:vertAlign w:val="superscript"/>
    </w:rPr>
  </w:style>
  <w:style w:type="character" w:styleId="Collegamentoipertestuale">
    <w:name w:val="Hyperlink"/>
    <w:basedOn w:val="Carpredefinitoparagrafo"/>
    <w:uiPriority w:val="99"/>
    <w:rsid w:val="00BB1278"/>
    <w:rPr>
      <w:rFonts w:cs="Times New Roman"/>
      <w:color w:val="0000FF"/>
      <w:u w:val="single"/>
    </w:rPr>
  </w:style>
  <w:style w:type="character" w:styleId="Collegamentovisitato">
    <w:name w:val="FollowedHyperlink"/>
    <w:basedOn w:val="Carpredefinitoparagrafo"/>
    <w:uiPriority w:val="99"/>
    <w:semiHidden/>
    <w:rsid w:val="00BB1278"/>
    <w:rPr>
      <w:rFonts w:cs="Times New Roman"/>
      <w:color w:val="800080"/>
      <w:u w:val="single"/>
    </w:rPr>
  </w:style>
  <w:style w:type="paragraph" w:styleId="Testonotaapidipagina">
    <w:name w:val="footnote text"/>
    <w:basedOn w:val="Normale"/>
    <w:link w:val="TestonotaapidipaginaCarattere"/>
    <w:uiPriority w:val="99"/>
    <w:rsid w:val="00BB1278"/>
    <w:rPr>
      <w:sz w:val="20"/>
      <w:szCs w:val="20"/>
    </w:rPr>
  </w:style>
  <w:style w:type="character" w:customStyle="1" w:styleId="TestonotaapidipaginaCarattere">
    <w:name w:val="Testo nota a piè di pagina Carattere"/>
    <w:basedOn w:val="Carpredefinitoparagrafo"/>
    <w:link w:val="Testonotaapidipagina"/>
    <w:uiPriority w:val="99"/>
    <w:rsid w:val="00BB1278"/>
    <w:rPr>
      <w:rFonts w:ascii="Calibri" w:eastAsia="Calibri" w:hAnsi="Calibri" w:cs="Times New Roman"/>
      <w:sz w:val="20"/>
      <w:szCs w:val="20"/>
    </w:rPr>
  </w:style>
  <w:style w:type="character" w:styleId="Rimandonotaapidipagina">
    <w:name w:val="footnote reference"/>
    <w:basedOn w:val="Carpredefinitoparagrafo"/>
    <w:uiPriority w:val="99"/>
    <w:rsid w:val="00BB1278"/>
    <w:rPr>
      <w:rFonts w:cs="Times New Roman"/>
      <w:vertAlign w:val="superscript"/>
    </w:rPr>
  </w:style>
  <w:style w:type="character" w:styleId="Enfasicorsivo">
    <w:name w:val="Emphasis"/>
    <w:basedOn w:val="Carpredefinitoparagrafo"/>
    <w:uiPriority w:val="99"/>
    <w:qFormat/>
    <w:rsid w:val="00BB1278"/>
    <w:rPr>
      <w:rFonts w:cs="Times New Roman"/>
      <w:i/>
      <w:iCs/>
    </w:rPr>
  </w:style>
  <w:style w:type="character" w:styleId="Enfasigrassetto">
    <w:name w:val="Strong"/>
    <w:basedOn w:val="Carpredefinitoparagrafo"/>
    <w:uiPriority w:val="99"/>
    <w:qFormat/>
    <w:rsid w:val="00BB1278"/>
    <w:rPr>
      <w:rFonts w:cs="Times New Roman"/>
      <w:b/>
      <w:bCs/>
    </w:rPr>
  </w:style>
  <w:style w:type="paragraph" w:styleId="Sottotitolo">
    <w:name w:val="Subtitle"/>
    <w:basedOn w:val="Normale"/>
    <w:next w:val="Normale"/>
    <w:link w:val="SottotitoloCarattere"/>
    <w:uiPriority w:val="99"/>
    <w:qFormat/>
    <w:rsid w:val="00BB1278"/>
    <w:pPr>
      <w:spacing w:after="60"/>
      <w:jc w:val="center"/>
      <w:outlineLvl w:val="1"/>
    </w:pPr>
    <w:rPr>
      <w:rFonts w:ascii="Cambria" w:eastAsia="Times New Roman" w:hAnsi="Cambria"/>
      <w:sz w:val="24"/>
      <w:szCs w:val="24"/>
    </w:rPr>
  </w:style>
  <w:style w:type="character" w:customStyle="1" w:styleId="SottotitoloCarattere">
    <w:name w:val="Sottotitolo Carattere"/>
    <w:basedOn w:val="Carpredefinitoparagrafo"/>
    <w:link w:val="Sottotitolo"/>
    <w:uiPriority w:val="99"/>
    <w:rsid w:val="00BB1278"/>
    <w:rPr>
      <w:rFonts w:ascii="Cambria" w:eastAsia="Times New Roman" w:hAnsi="Cambria" w:cs="Times New Roman"/>
      <w:sz w:val="24"/>
      <w:szCs w:val="24"/>
    </w:rPr>
  </w:style>
  <w:style w:type="character" w:customStyle="1" w:styleId="Carpredefinitoparagrafo1">
    <w:name w:val="Car. predefinito paragrafo1"/>
    <w:uiPriority w:val="99"/>
    <w:rsid w:val="00BB1278"/>
  </w:style>
  <w:style w:type="character" w:customStyle="1" w:styleId="NormalBoldChar">
    <w:name w:val="NormalBold Char"/>
    <w:uiPriority w:val="99"/>
    <w:rsid w:val="00BB1278"/>
    <w:rPr>
      <w:rFonts w:ascii="Times New Roman" w:hAnsi="Times New Roman"/>
      <w:b/>
      <w:sz w:val="24"/>
      <w:lang w:eastAsia="it-IT"/>
    </w:rPr>
  </w:style>
  <w:style w:type="character" w:customStyle="1" w:styleId="DeltaViewInsertion">
    <w:name w:val="DeltaView Insertion"/>
    <w:uiPriority w:val="99"/>
    <w:rsid w:val="00BB1278"/>
    <w:rPr>
      <w:b/>
      <w:i/>
      <w:spacing w:val="0"/>
    </w:rPr>
  </w:style>
  <w:style w:type="character" w:customStyle="1" w:styleId="Rimandonotaapidipagina1">
    <w:name w:val="Rimando nota a piè di pagina1"/>
    <w:uiPriority w:val="99"/>
    <w:rsid w:val="00BB1278"/>
    <w:rPr>
      <w:shd w:val="clear" w:color="auto" w:fill="FFFFFF"/>
      <w:vertAlign w:val="superscript"/>
    </w:rPr>
  </w:style>
  <w:style w:type="character" w:customStyle="1" w:styleId="ListLabel1">
    <w:name w:val="ListLabel 1"/>
    <w:uiPriority w:val="99"/>
    <w:rsid w:val="00BB1278"/>
    <w:rPr>
      <w:color w:val="000000"/>
    </w:rPr>
  </w:style>
  <w:style w:type="character" w:customStyle="1" w:styleId="ListLabel2">
    <w:name w:val="ListLabel 2"/>
    <w:uiPriority w:val="99"/>
    <w:rsid w:val="00BB1278"/>
    <w:rPr>
      <w:sz w:val="16"/>
    </w:rPr>
  </w:style>
  <w:style w:type="character" w:customStyle="1" w:styleId="ListLabel3">
    <w:name w:val="ListLabel 3"/>
    <w:uiPriority w:val="99"/>
    <w:rsid w:val="00BB1278"/>
    <w:rPr>
      <w:rFonts w:ascii="Arial" w:hAnsi="Arial"/>
      <w:b/>
      <w:sz w:val="15"/>
    </w:rPr>
  </w:style>
  <w:style w:type="character" w:customStyle="1" w:styleId="ListLabel4">
    <w:name w:val="ListLabel 4"/>
    <w:uiPriority w:val="99"/>
    <w:rsid w:val="00BB1278"/>
  </w:style>
  <w:style w:type="character" w:customStyle="1" w:styleId="ListLabel5">
    <w:name w:val="ListLabel 5"/>
    <w:uiPriority w:val="99"/>
    <w:rsid w:val="00BB1278"/>
    <w:rPr>
      <w:rFonts w:ascii="Arial" w:hAnsi="Arial"/>
      <w:sz w:val="15"/>
    </w:rPr>
  </w:style>
  <w:style w:type="character" w:customStyle="1" w:styleId="ListLabel6">
    <w:name w:val="ListLabel 6"/>
    <w:uiPriority w:val="99"/>
    <w:rsid w:val="00BB1278"/>
    <w:rPr>
      <w:color w:val="000000"/>
    </w:rPr>
  </w:style>
  <w:style w:type="character" w:customStyle="1" w:styleId="ListLabel7">
    <w:name w:val="ListLabel 7"/>
    <w:uiPriority w:val="99"/>
    <w:rsid w:val="00BB1278"/>
    <w:rPr>
      <w:rFonts w:eastAsia="Times New Roman"/>
      <w:color w:val="00000A"/>
    </w:rPr>
  </w:style>
  <w:style w:type="character" w:customStyle="1" w:styleId="ListLabel8">
    <w:name w:val="ListLabel 8"/>
    <w:uiPriority w:val="99"/>
    <w:rsid w:val="00BB1278"/>
  </w:style>
  <w:style w:type="character" w:customStyle="1" w:styleId="ListLabel9">
    <w:name w:val="ListLabel 9"/>
    <w:uiPriority w:val="99"/>
    <w:rsid w:val="00BB1278"/>
  </w:style>
  <w:style w:type="character" w:customStyle="1" w:styleId="ListLabel10">
    <w:name w:val="ListLabel 10"/>
    <w:uiPriority w:val="99"/>
    <w:rsid w:val="00BB1278"/>
  </w:style>
  <w:style w:type="character" w:customStyle="1" w:styleId="ListLabel11">
    <w:name w:val="ListLabel 11"/>
    <w:uiPriority w:val="99"/>
    <w:rsid w:val="00BB1278"/>
    <w:rPr>
      <w:rFonts w:eastAsia="Times New Roman"/>
    </w:rPr>
  </w:style>
  <w:style w:type="character" w:customStyle="1" w:styleId="ListLabel12">
    <w:name w:val="ListLabel 12"/>
    <w:uiPriority w:val="99"/>
    <w:rsid w:val="00BB1278"/>
  </w:style>
  <w:style w:type="character" w:customStyle="1" w:styleId="ListLabel13">
    <w:name w:val="ListLabel 13"/>
    <w:uiPriority w:val="99"/>
    <w:rsid w:val="00BB1278"/>
  </w:style>
  <w:style w:type="character" w:customStyle="1" w:styleId="ListLabel14">
    <w:name w:val="ListLabel 14"/>
    <w:uiPriority w:val="99"/>
    <w:rsid w:val="00BB1278"/>
  </w:style>
  <w:style w:type="character" w:customStyle="1" w:styleId="ListLabel15">
    <w:name w:val="ListLabel 15"/>
    <w:uiPriority w:val="99"/>
    <w:rsid w:val="00BB1278"/>
    <w:rPr>
      <w:rFonts w:eastAsia="Times New Roman"/>
      <w:color w:val="FF0000"/>
    </w:rPr>
  </w:style>
  <w:style w:type="character" w:customStyle="1" w:styleId="ListLabel16">
    <w:name w:val="ListLabel 16"/>
    <w:uiPriority w:val="99"/>
    <w:rsid w:val="00BB1278"/>
  </w:style>
  <w:style w:type="character" w:customStyle="1" w:styleId="ListLabel17">
    <w:name w:val="ListLabel 17"/>
    <w:uiPriority w:val="99"/>
    <w:rsid w:val="00BB1278"/>
  </w:style>
  <w:style w:type="character" w:customStyle="1" w:styleId="ListLabel18">
    <w:name w:val="ListLabel 18"/>
    <w:uiPriority w:val="99"/>
    <w:rsid w:val="00BB1278"/>
  </w:style>
  <w:style w:type="character" w:customStyle="1" w:styleId="ListLabel19">
    <w:name w:val="ListLabel 19"/>
    <w:uiPriority w:val="99"/>
    <w:rsid w:val="00BB1278"/>
  </w:style>
  <w:style w:type="character" w:customStyle="1" w:styleId="ListLabel20">
    <w:name w:val="ListLabel 20"/>
    <w:uiPriority w:val="99"/>
    <w:rsid w:val="00BB1278"/>
  </w:style>
  <w:style w:type="character" w:customStyle="1" w:styleId="ListLabel21">
    <w:name w:val="ListLabel 21"/>
    <w:uiPriority w:val="99"/>
    <w:rsid w:val="00BB1278"/>
  </w:style>
  <w:style w:type="character" w:customStyle="1" w:styleId="Caratterenotaapidipagina">
    <w:name w:val="Carattere nota a piè di pagina"/>
    <w:uiPriority w:val="99"/>
    <w:rsid w:val="00BB1278"/>
  </w:style>
  <w:style w:type="character" w:customStyle="1" w:styleId="Caratterenotadichiusura">
    <w:name w:val="Carattere nota di chiusura"/>
    <w:uiPriority w:val="99"/>
    <w:rsid w:val="00BB1278"/>
  </w:style>
  <w:style w:type="character" w:customStyle="1" w:styleId="ListLabel22">
    <w:name w:val="ListLabel 22"/>
    <w:uiPriority w:val="99"/>
    <w:rsid w:val="00BB1278"/>
    <w:rPr>
      <w:sz w:val="16"/>
    </w:rPr>
  </w:style>
  <w:style w:type="character" w:customStyle="1" w:styleId="ListLabel23">
    <w:name w:val="ListLabel 23"/>
    <w:uiPriority w:val="99"/>
    <w:rsid w:val="00BB1278"/>
    <w:rPr>
      <w:rFonts w:ascii="Arial" w:hAnsi="Arial"/>
      <w:sz w:val="15"/>
    </w:rPr>
  </w:style>
  <w:style w:type="character" w:customStyle="1" w:styleId="ListLabel24">
    <w:name w:val="ListLabel 24"/>
    <w:uiPriority w:val="99"/>
    <w:rsid w:val="00BB1278"/>
    <w:rPr>
      <w:rFonts w:ascii="Arial" w:hAnsi="Arial"/>
      <w:b/>
      <w:sz w:val="15"/>
    </w:rPr>
  </w:style>
  <w:style w:type="character" w:customStyle="1" w:styleId="ListLabel25">
    <w:name w:val="ListLabel 25"/>
    <w:uiPriority w:val="99"/>
    <w:rsid w:val="00BB1278"/>
    <w:rPr>
      <w:rFonts w:ascii="Arial" w:hAnsi="Arial"/>
      <w:sz w:val="15"/>
    </w:rPr>
  </w:style>
  <w:style w:type="character" w:customStyle="1" w:styleId="ListLabel26">
    <w:name w:val="ListLabel 26"/>
    <w:uiPriority w:val="99"/>
    <w:rsid w:val="00BB1278"/>
    <w:rPr>
      <w:rFonts w:ascii="Arial" w:hAnsi="Arial"/>
      <w:sz w:val="15"/>
    </w:rPr>
  </w:style>
  <w:style w:type="character" w:customStyle="1" w:styleId="ListLabel27">
    <w:name w:val="ListLabel 27"/>
    <w:uiPriority w:val="99"/>
    <w:rsid w:val="00BB1278"/>
    <w:rPr>
      <w:rFonts w:ascii="Arial" w:hAnsi="Arial"/>
      <w:sz w:val="14"/>
    </w:rPr>
  </w:style>
  <w:style w:type="character" w:customStyle="1" w:styleId="ListLabel28">
    <w:name w:val="ListLabel 28"/>
    <w:uiPriority w:val="99"/>
    <w:rsid w:val="00BB1278"/>
  </w:style>
  <w:style w:type="character" w:customStyle="1" w:styleId="ListLabel29">
    <w:name w:val="ListLabel 29"/>
    <w:uiPriority w:val="99"/>
    <w:rsid w:val="00BB1278"/>
  </w:style>
  <w:style w:type="character" w:customStyle="1" w:styleId="ListLabel30">
    <w:name w:val="ListLabel 30"/>
    <w:uiPriority w:val="99"/>
    <w:rsid w:val="00BB1278"/>
  </w:style>
  <w:style w:type="character" w:customStyle="1" w:styleId="ListLabel31">
    <w:name w:val="ListLabel 31"/>
    <w:uiPriority w:val="99"/>
    <w:rsid w:val="00BB1278"/>
  </w:style>
  <w:style w:type="character" w:customStyle="1" w:styleId="ListLabel32">
    <w:name w:val="ListLabel 32"/>
    <w:uiPriority w:val="99"/>
    <w:rsid w:val="00BB1278"/>
  </w:style>
  <w:style w:type="character" w:customStyle="1" w:styleId="ListLabel33">
    <w:name w:val="ListLabel 33"/>
    <w:uiPriority w:val="99"/>
    <w:rsid w:val="00BB1278"/>
  </w:style>
  <w:style w:type="character" w:customStyle="1" w:styleId="ListLabel34">
    <w:name w:val="ListLabel 34"/>
    <w:uiPriority w:val="99"/>
    <w:rsid w:val="00BB1278"/>
  </w:style>
  <w:style w:type="character" w:customStyle="1" w:styleId="ListLabel35">
    <w:name w:val="ListLabel 35"/>
    <w:uiPriority w:val="99"/>
    <w:rsid w:val="00BB1278"/>
  </w:style>
  <w:style w:type="character" w:customStyle="1" w:styleId="ListLabel36">
    <w:name w:val="ListLabel 36"/>
    <w:uiPriority w:val="99"/>
    <w:rsid w:val="00BB1278"/>
    <w:rPr>
      <w:rFonts w:ascii="Arial" w:hAnsi="Arial"/>
      <w:sz w:val="15"/>
    </w:rPr>
  </w:style>
  <w:style w:type="character" w:customStyle="1" w:styleId="ListLabel37">
    <w:name w:val="ListLabel 37"/>
    <w:uiPriority w:val="99"/>
    <w:rsid w:val="00BB1278"/>
    <w:rPr>
      <w:rFonts w:ascii="Arial" w:hAnsi="Arial"/>
      <w:b/>
      <w:sz w:val="15"/>
    </w:rPr>
  </w:style>
  <w:style w:type="character" w:customStyle="1" w:styleId="ListLabel38">
    <w:name w:val="ListLabel 38"/>
    <w:uiPriority w:val="99"/>
    <w:rsid w:val="00BB1278"/>
    <w:rPr>
      <w:rFonts w:ascii="Arial" w:hAnsi="Arial"/>
      <w:sz w:val="15"/>
    </w:rPr>
  </w:style>
  <w:style w:type="character" w:customStyle="1" w:styleId="ListLabel39">
    <w:name w:val="ListLabel 39"/>
    <w:uiPriority w:val="99"/>
    <w:rsid w:val="00BB1278"/>
    <w:rPr>
      <w:rFonts w:ascii="Arial" w:hAnsi="Arial"/>
      <w:sz w:val="15"/>
    </w:rPr>
  </w:style>
  <w:style w:type="character" w:customStyle="1" w:styleId="ListLabel40">
    <w:name w:val="ListLabel 40"/>
    <w:uiPriority w:val="99"/>
    <w:rsid w:val="00BB1278"/>
    <w:rPr>
      <w:sz w:val="14"/>
    </w:rPr>
  </w:style>
  <w:style w:type="character" w:customStyle="1" w:styleId="ListLabel41">
    <w:name w:val="ListLabel 41"/>
    <w:uiPriority w:val="99"/>
    <w:rsid w:val="00BB1278"/>
  </w:style>
  <w:style w:type="character" w:customStyle="1" w:styleId="ListLabel42">
    <w:name w:val="ListLabel 42"/>
    <w:uiPriority w:val="99"/>
    <w:rsid w:val="00BB1278"/>
  </w:style>
  <w:style w:type="character" w:customStyle="1" w:styleId="ListLabel43">
    <w:name w:val="ListLabel 43"/>
    <w:uiPriority w:val="99"/>
    <w:rsid w:val="00BB1278"/>
  </w:style>
  <w:style w:type="character" w:customStyle="1" w:styleId="ListLabel44">
    <w:name w:val="ListLabel 44"/>
    <w:uiPriority w:val="99"/>
    <w:rsid w:val="00BB1278"/>
  </w:style>
  <w:style w:type="character" w:customStyle="1" w:styleId="ListLabel45">
    <w:name w:val="ListLabel 45"/>
    <w:uiPriority w:val="99"/>
    <w:rsid w:val="00BB1278"/>
  </w:style>
  <w:style w:type="character" w:customStyle="1" w:styleId="ListLabel46">
    <w:name w:val="ListLabel 46"/>
    <w:uiPriority w:val="99"/>
    <w:rsid w:val="00BB1278"/>
  </w:style>
  <w:style w:type="character" w:customStyle="1" w:styleId="ListLabel47">
    <w:name w:val="ListLabel 47"/>
    <w:uiPriority w:val="99"/>
    <w:rsid w:val="00BB1278"/>
  </w:style>
  <w:style w:type="character" w:customStyle="1" w:styleId="ListLabel48">
    <w:name w:val="ListLabel 48"/>
    <w:uiPriority w:val="99"/>
    <w:rsid w:val="00BB1278"/>
  </w:style>
  <w:style w:type="character" w:customStyle="1" w:styleId="ListLabel49">
    <w:name w:val="ListLabel 49"/>
    <w:uiPriority w:val="99"/>
    <w:rsid w:val="00BB1278"/>
    <w:rPr>
      <w:rFonts w:ascii="Arial" w:hAnsi="Arial"/>
      <w:sz w:val="15"/>
    </w:rPr>
  </w:style>
  <w:style w:type="character" w:customStyle="1" w:styleId="ListLabel50">
    <w:name w:val="ListLabel 50"/>
    <w:uiPriority w:val="99"/>
    <w:rsid w:val="00BB1278"/>
    <w:rPr>
      <w:rFonts w:ascii="Arial" w:hAnsi="Arial"/>
      <w:b/>
      <w:sz w:val="15"/>
    </w:rPr>
  </w:style>
  <w:style w:type="character" w:customStyle="1" w:styleId="ListLabel51">
    <w:name w:val="ListLabel 51"/>
    <w:uiPriority w:val="99"/>
    <w:rsid w:val="00BB1278"/>
    <w:rPr>
      <w:rFonts w:ascii="Arial" w:hAnsi="Arial"/>
      <w:sz w:val="15"/>
    </w:rPr>
  </w:style>
  <w:style w:type="character" w:customStyle="1" w:styleId="ListLabel52">
    <w:name w:val="ListLabel 52"/>
    <w:uiPriority w:val="99"/>
    <w:rsid w:val="00BB1278"/>
    <w:rPr>
      <w:rFonts w:ascii="Arial" w:hAnsi="Arial"/>
      <w:sz w:val="15"/>
    </w:rPr>
  </w:style>
  <w:style w:type="character" w:customStyle="1" w:styleId="ListLabel53">
    <w:name w:val="ListLabel 53"/>
    <w:uiPriority w:val="99"/>
    <w:rsid w:val="00BB1278"/>
    <w:rPr>
      <w:sz w:val="14"/>
    </w:rPr>
  </w:style>
  <w:style w:type="character" w:customStyle="1" w:styleId="ListLabel54">
    <w:name w:val="ListLabel 54"/>
    <w:uiPriority w:val="99"/>
    <w:rsid w:val="00BB1278"/>
  </w:style>
  <w:style w:type="character" w:customStyle="1" w:styleId="ListLabel55">
    <w:name w:val="ListLabel 55"/>
    <w:uiPriority w:val="99"/>
    <w:rsid w:val="00BB1278"/>
  </w:style>
  <w:style w:type="character" w:customStyle="1" w:styleId="ListLabel56">
    <w:name w:val="ListLabel 56"/>
    <w:uiPriority w:val="99"/>
    <w:rsid w:val="00BB1278"/>
  </w:style>
  <w:style w:type="character" w:customStyle="1" w:styleId="ListLabel57">
    <w:name w:val="ListLabel 57"/>
    <w:uiPriority w:val="99"/>
    <w:rsid w:val="00BB1278"/>
  </w:style>
  <w:style w:type="character" w:customStyle="1" w:styleId="ListLabel58">
    <w:name w:val="ListLabel 58"/>
    <w:uiPriority w:val="99"/>
    <w:rsid w:val="00BB1278"/>
  </w:style>
  <w:style w:type="character" w:customStyle="1" w:styleId="ListLabel59">
    <w:name w:val="ListLabel 59"/>
    <w:uiPriority w:val="99"/>
    <w:rsid w:val="00BB1278"/>
  </w:style>
  <w:style w:type="character" w:customStyle="1" w:styleId="ListLabel60">
    <w:name w:val="ListLabel 60"/>
    <w:uiPriority w:val="99"/>
    <w:rsid w:val="00BB1278"/>
  </w:style>
  <w:style w:type="character" w:customStyle="1" w:styleId="ListLabel61">
    <w:name w:val="ListLabel 61"/>
    <w:uiPriority w:val="99"/>
    <w:rsid w:val="00BB1278"/>
  </w:style>
  <w:style w:type="character" w:customStyle="1" w:styleId="ListLabel62">
    <w:name w:val="ListLabel 62"/>
    <w:uiPriority w:val="99"/>
    <w:rsid w:val="00BB1278"/>
    <w:rPr>
      <w:rFonts w:ascii="Arial" w:hAnsi="Arial"/>
      <w:sz w:val="15"/>
    </w:rPr>
  </w:style>
  <w:style w:type="character" w:customStyle="1" w:styleId="ListLabel63">
    <w:name w:val="ListLabel 63"/>
    <w:uiPriority w:val="99"/>
    <w:rsid w:val="00BB1278"/>
    <w:rPr>
      <w:rFonts w:ascii="Arial" w:hAnsi="Arial"/>
      <w:b/>
      <w:sz w:val="15"/>
    </w:rPr>
  </w:style>
  <w:style w:type="character" w:customStyle="1" w:styleId="ListLabel64">
    <w:name w:val="ListLabel 64"/>
    <w:uiPriority w:val="99"/>
    <w:rsid w:val="00BB1278"/>
    <w:rPr>
      <w:rFonts w:ascii="Arial" w:hAnsi="Arial"/>
      <w:sz w:val="15"/>
    </w:rPr>
  </w:style>
  <w:style w:type="character" w:customStyle="1" w:styleId="ListLabel65">
    <w:name w:val="ListLabel 65"/>
    <w:uiPriority w:val="99"/>
    <w:rsid w:val="00BB1278"/>
    <w:rPr>
      <w:rFonts w:ascii="Arial" w:hAnsi="Arial"/>
      <w:sz w:val="15"/>
    </w:rPr>
  </w:style>
  <w:style w:type="character" w:customStyle="1" w:styleId="ListLabel66">
    <w:name w:val="ListLabel 66"/>
    <w:uiPriority w:val="99"/>
    <w:rsid w:val="00BB1278"/>
    <w:rPr>
      <w:sz w:val="14"/>
    </w:rPr>
  </w:style>
  <w:style w:type="character" w:customStyle="1" w:styleId="ListLabel67">
    <w:name w:val="ListLabel 67"/>
    <w:uiPriority w:val="99"/>
    <w:rsid w:val="00BB1278"/>
  </w:style>
  <w:style w:type="character" w:customStyle="1" w:styleId="ListLabel68">
    <w:name w:val="ListLabel 68"/>
    <w:uiPriority w:val="99"/>
    <w:rsid w:val="00BB1278"/>
  </w:style>
  <w:style w:type="character" w:customStyle="1" w:styleId="ListLabel69">
    <w:name w:val="ListLabel 69"/>
    <w:uiPriority w:val="99"/>
    <w:rsid w:val="00BB1278"/>
  </w:style>
  <w:style w:type="character" w:customStyle="1" w:styleId="ListLabel70">
    <w:name w:val="ListLabel 70"/>
    <w:uiPriority w:val="99"/>
    <w:rsid w:val="00BB1278"/>
  </w:style>
  <w:style w:type="character" w:customStyle="1" w:styleId="ListLabel71">
    <w:name w:val="ListLabel 71"/>
    <w:uiPriority w:val="99"/>
    <w:rsid w:val="00BB1278"/>
  </w:style>
  <w:style w:type="character" w:customStyle="1" w:styleId="ListLabel72">
    <w:name w:val="ListLabel 72"/>
    <w:uiPriority w:val="99"/>
    <w:rsid w:val="00BB1278"/>
  </w:style>
  <w:style w:type="character" w:customStyle="1" w:styleId="ListLabel73">
    <w:name w:val="ListLabel 73"/>
    <w:uiPriority w:val="99"/>
    <w:rsid w:val="00BB1278"/>
  </w:style>
  <w:style w:type="character" w:customStyle="1" w:styleId="ListLabel74">
    <w:name w:val="ListLabel 74"/>
    <w:uiPriority w:val="99"/>
    <w:rsid w:val="00BB1278"/>
  </w:style>
  <w:style w:type="paragraph" w:customStyle="1" w:styleId="Titolo10">
    <w:name w:val="Titolo1"/>
    <w:basedOn w:val="Normale"/>
    <w:next w:val="Corpodeltesto"/>
    <w:uiPriority w:val="99"/>
    <w:rsid w:val="00BB1278"/>
    <w:pPr>
      <w:keepNext/>
      <w:suppressAutoHyphens/>
      <w:spacing w:before="240" w:after="120" w:line="240" w:lineRule="auto"/>
    </w:pPr>
    <w:rPr>
      <w:rFonts w:ascii="Liberation Sans" w:eastAsia="Arial Unicode MS" w:hAnsi="Liberation Sans" w:cs="Mangal"/>
      <w:color w:val="00000A"/>
      <w:kern w:val="1"/>
      <w:sz w:val="28"/>
      <w:szCs w:val="28"/>
      <w:lang w:eastAsia="it-IT"/>
    </w:rPr>
  </w:style>
  <w:style w:type="paragraph" w:customStyle="1" w:styleId="Stile">
    <w:name w:val="Stile"/>
    <w:basedOn w:val="Normale"/>
    <w:next w:val="Corpodeltesto"/>
    <w:uiPriority w:val="99"/>
    <w:rsid w:val="00BB1278"/>
    <w:pPr>
      <w:suppressAutoHyphens/>
      <w:spacing w:after="140" w:line="288" w:lineRule="auto"/>
    </w:pPr>
    <w:rPr>
      <w:rFonts w:ascii="Times New Roman" w:hAnsi="Times New Roman"/>
      <w:color w:val="00000A"/>
      <w:kern w:val="1"/>
      <w:sz w:val="24"/>
      <w:lang w:eastAsia="it-IT"/>
    </w:rPr>
  </w:style>
  <w:style w:type="paragraph" w:styleId="Elenco">
    <w:name w:val="List"/>
    <w:basedOn w:val="Corpodeltesto"/>
    <w:uiPriority w:val="99"/>
    <w:rsid w:val="00BB1278"/>
    <w:pPr>
      <w:suppressAutoHyphens/>
      <w:spacing w:after="140" w:line="288" w:lineRule="auto"/>
    </w:pPr>
    <w:rPr>
      <w:rFonts w:ascii="Times New Roman" w:hAnsi="Times New Roman" w:cs="Mangal"/>
      <w:color w:val="00000A"/>
      <w:kern w:val="1"/>
      <w:sz w:val="24"/>
      <w:lang w:eastAsia="it-IT"/>
    </w:rPr>
  </w:style>
  <w:style w:type="paragraph" w:styleId="Didascalia">
    <w:name w:val="caption"/>
    <w:basedOn w:val="Normale"/>
    <w:uiPriority w:val="99"/>
    <w:qFormat/>
    <w:rsid w:val="00BB1278"/>
    <w:pPr>
      <w:suppressLineNumbers/>
      <w:suppressAutoHyphens/>
      <w:spacing w:before="120" w:after="120" w:line="240" w:lineRule="auto"/>
    </w:pPr>
    <w:rPr>
      <w:rFonts w:ascii="Times New Roman" w:hAnsi="Times New Roman" w:cs="Mangal"/>
      <w:i/>
      <w:iCs/>
      <w:color w:val="00000A"/>
      <w:kern w:val="1"/>
      <w:sz w:val="24"/>
      <w:szCs w:val="24"/>
      <w:lang w:eastAsia="it-IT"/>
    </w:rPr>
  </w:style>
  <w:style w:type="paragraph" w:customStyle="1" w:styleId="Indice">
    <w:name w:val="Indice"/>
    <w:basedOn w:val="Normale"/>
    <w:uiPriority w:val="99"/>
    <w:rsid w:val="00BB1278"/>
    <w:pPr>
      <w:suppressLineNumbers/>
      <w:suppressAutoHyphens/>
      <w:spacing w:before="120" w:after="120" w:line="240" w:lineRule="auto"/>
    </w:pPr>
    <w:rPr>
      <w:rFonts w:ascii="Times New Roman" w:hAnsi="Times New Roman" w:cs="Mangal"/>
      <w:color w:val="00000A"/>
      <w:kern w:val="1"/>
      <w:sz w:val="24"/>
      <w:lang w:eastAsia="it-IT"/>
    </w:rPr>
  </w:style>
  <w:style w:type="paragraph" w:customStyle="1" w:styleId="NormalBold">
    <w:name w:val="NormalBold"/>
    <w:basedOn w:val="Normale"/>
    <w:uiPriority w:val="99"/>
    <w:rsid w:val="00BB1278"/>
    <w:pPr>
      <w:widowControl w:val="0"/>
      <w:suppressAutoHyphens/>
      <w:spacing w:after="0" w:line="240" w:lineRule="auto"/>
    </w:pPr>
    <w:rPr>
      <w:rFonts w:ascii="Times New Roman" w:eastAsia="Times New Roman" w:hAnsi="Times New Roman"/>
      <w:b/>
      <w:color w:val="00000A"/>
      <w:kern w:val="1"/>
      <w:sz w:val="24"/>
      <w:lang w:eastAsia="it-IT"/>
    </w:rPr>
  </w:style>
  <w:style w:type="paragraph" w:customStyle="1" w:styleId="Testonotaapidipagina1">
    <w:name w:val="Testo nota a piè di pagina1"/>
    <w:basedOn w:val="Normale"/>
    <w:uiPriority w:val="99"/>
    <w:rsid w:val="00BB1278"/>
    <w:pPr>
      <w:suppressAutoHyphens/>
      <w:spacing w:after="0" w:line="240" w:lineRule="auto"/>
      <w:ind w:left="720" w:hanging="720"/>
    </w:pPr>
    <w:rPr>
      <w:rFonts w:ascii="Times New Roman" w:hAnsi="Times New Roman"/>
      <w:color w:val="00000A"/>
      <w:kern w:val="1"/>
      <w:sz w:val="20"/>
      <w:szCs w:val="20"/>
      <w:lang w:eastAsia="it-IT"/>
    </w:rPr>
  </w:style>
  <w:style w:type="paragraph" w:customStyle="1" w:styleId="Text1">
    <w:name w:val="Text 1"/>
    <w:basedOn w:val="Normale"/>
    <w:uiPriority w:val="99"/>
    <w:rsid w:val="00BB1278"/>
    <w:pPr>
      <w:suppressAutoHyphens/>
      <w:spacing w:before="120" w:after="120" w:line="240" w:lineRule="auto"/>
      <w:ind w:left="850"/>
    </w:pPr>
    <w:rPr>
      <w:rFonts w:ascii="Times New Roman" w:hAnsi="Times New Roman"/>
      <w:color w:val="00000A"/>
      <w:kern w:val="1"/>
      <w:sz w:val="24"/>
      <w:lang w:eastAsia="it-IT"/>
    </w:rPr>
  </w:style>
  <w:style w:type="paragraph" w:customStyle="1" w:styleId="NormalLeft">
    <w:name w:val="Normal Left"/>
    <w:basedOn w:val="Normale"/>
    <w:uiPriority w:val="99"/>
    <w:rsid w:val="00BB1278"/>
    <w:pPr>
      <w:suppressAutoHyphens/>
      <w:spacing w:before="120" w:after="120" w:line="240" w:lineRule="auto"/>
    </w:pPr>
    <w:rPr>
      <w:rFonts w:ascii="Times New Roman" w:hAnsi="Times New Roman"/>
      <w:color w:val="00000A"/>
      <w:kern w:val="1"/>
      <w:sz w:val="24"/>
      <w:lang w:eastAsia="it-IT"/>
    </w:rPr>
  </w:style>
  <w:style w:type="paragraph" w:customStyle="1" w:styleId="Tiret0">
    <w:name w:val="Tiret 0"/>
    <w:basedOn w:val="Normale"/>
    <w:uiPriority w:val="99"/>
    <w:rsid w:val="00BB1278"/>
    <w:pPr>
      <w:suppressAutoHyphens/>
      <w:spacing w:before="120" w:after="120" w:line="240" w:lineRule="auto"/>
    </w:pPr>
    <w:rPr>
      <w:rFonts w:ascii="Times New Roman" w:hAnsi="Times New Roman"/>
      <w:color w:val="00000A"/>
      <w:kern w:val="1"/>
      <w:sz w:val="24"/>
      <w:lang w:eastAsia="it-IT"/>
    </w:rPr>
  </w:style>
  <w:style w:type="paragraph" w:customStyle="1" w:styleId="Tiret1">
    <w:name w:val="Tiret 1"/>
    <w:basedOn w:val="Normale"/>
    <w:uiPriority w:val="99"/>
    <w:rsid w:val="00BB1278"/>
    <w:pPr>
      <w:suppressAutoHyphens/>
      <w:spacing w:before="120" w:after="120" w:line="240" w:lineRule="auto"/>
    </w:pPr>
    <w:rPr>
      <w:rFonts w:ascii="Times New Roman" w:hAnsi="Times New Roman"/>
      <w:color w:val="00000A"/>
      <w:kern w:val="1"/>
      <w:sz w:val="24"/>
      <w:lang w:eastAsia="it-IT"/>
    </w:rPr>
  </w:style>
  <w:style w:type="paragraph" w:customStyle="1" w:styleId="NumPar1">
    <w:name w:val="NumPar 1"/>
    <w:basedOn w:val="Normale"/>
    <w:uiPriority w:val="99"/>
    <w:rsid w:val="00BB1278"/>
    <w:pPr>
      <w:suppressAutoHyphens/>
      <w:spacing w:before="120" w:after="120" w:line="240" w:lineRule="auto"/>
    </w:pPr>
    <w:rPr>
      <w:rFonts w:ascii="Times New Roman" w:hAnsi="Times New Roman"/>
      <w:color w:val="00000A"/>
      <w:kern w:val="1"/>
      <w:sz w:val="24"/>
      <w:lang w:eastAsia="it-IT"/>
    </w:rPr>
  </w:style>
  <w:style w:type="paragraph" w:customStyle="1" w:styleId="NumPar2">
    <w:name w:val="NumPar 2"/>
    <w:basedOn w:val="Normale"/>
    <w:uiPriority w:val="99"/>
    <w:rsid w:val="00BB1278"/>
    <w:pPr>
      <w:suppressAutoHyphens/>
      <w:spacing w:before="120" w:after="120" w:line="240" w:lineRule="auto"/>
    </w:pPr>
    <w:rPr>
      <w:rFonts w:ascii="Times New Roman" w:hAnsi="Times New Roman"/>
      <w:color w:val="00000A"/>
      <w:kern w:val="1"/>
      <w:sz w:val="24"/>
      <w:lang w:eastAsia="it-IT"/>
    </w:rPr>
  </w:style>
  <w:style w:type="paragraph" w:customStyle="1" w:styleId="NumPar3">
    <w:name w:val="NumPar 3"/>
    <w:basedOn w:val="Normale"/>
    <w:uiPriority w:val="99"/>
    <w:rsid w:val="00BB1278"/>
    <w:pPr>
      <w:suppressAutoHyphens/>
      <w:spacing w:before="120" w:after="120" w:line="240" w:lineRule="auto"/>
    </w:pPr>
    <w:rPr>
      <w:rFonts w:ascii="Times New Roman" w:hAnsi="Times New Roman"/>
      <w:color w:val="00000A"/>
      <w:kern w:val="1"/>
      <w:sz w:val="24"/>
      <w:lang w:eastAsia="it-IT"/>
    </w:rPr>
  </w:style>
  <w:style w:type="paragraph" w:customStyle="1" w:styleId="NumPar4">
    <w:name w:val="NumPar 4"/>
    <w:basedOn w:val="Normale"/>
    <w:uiPriority w:val="99"/>
    <w:rsid w:val="00BB1278"/>
    <w:pPr>
      <w:suppressAutoHyphens/>
      <w:spacing w:before="120" w:after="120" w:line="240" w:lineRule="auto"/>
    </w:pPr>
    <w:rPr>
      <w:rFonts w:ascii="Times New Roman" w:hAnsi="Times New Roman"/>
      <w:color w:val="00000A"/>
      <w:kern w:val="1"/>
      <w:sz w:val="24"/>
      <w:lang w:eastAsia="it-IT"/>
    </w:rPr>
  </w:style>
  <w:style w:type="paragraph" w:customStyle="1" w:styleId="ChapterTitle">
    <w:name w:val="ChapterTitle"/>
    <w:basedOn w:val="Normale"/>
    <w:uiPriority w:val="99"/>
    <w:rsid w:val="00BB1278"/>
    <w:pPr>
      <w:keepNext/>
      <w:suppressAutoHyphens/>
      <w:spacing w:before="120" w:after="360" w:line="240" w:lineRule="auto"/>
      <w:jc w:val="center"/>
    </w:pPr>
    <w:rPr>
      <w:rFonts w:ascii="Times New Roman" w:hAnsi="Times New Roman"/>
      <w:b/>
      <w:color w:val="00000A"/>
      <w:kern w:val="1"/>
      <w:sz w:val="32"/>
      <w:lang w:eastAsia="it-IT"/>
    </w:rPr>
  </w:style>
  <w:style w:type="paragraph" w:customStyle="1" w:styleId="SectionTitle">
    <w:name w:val="SectionTitle"/>
    <w:basedOn w:val="Normale"/>
    <w:uiPriority w:val="99"/>
    <w:rsid w:val="00BB1278"/>
    <w:pPr>
      <w:keepNext/>
      <w:suppressAutoHyphens/>
      <w:spacing w:before="120" w:after="360" w:line="240" w:lineRule="auto"/>
      <w:jc w:val="center"/>
    </w:pPr>
    <w:rPr>
      <w:rFonts w:ascii="Times New Roman" w:hAnsi="Times New Roman"/>
      <w:b/>
      <w:smallCaps/>
      <w:color w:val="00000A"/>
      <w:kern w:val="1"/>
      <w:sz w:val="28"/>
      <w:lang w:eastAsia="it-IT"/>
    </w:rPr>
  </w:style>
  <w:style w:type="paragraph" w:customStyle="1" w:styleId="Annexetitre">
    <w:name w:val="Annexe titre"/>
    <w:basedOn w:val="Normale"/>
    <w:uiPriority w:val="99"/>
    <w:rsid w:val="00BB1278"/>
    <w:pPr>
      <w:suppressAutoHyphens/>
      <w:spacing w:before="120" w:after="120" w:line="240" w:lineRule="auto"/>
      <w:jc w:val="center"/>
    </w:pPr>
    <w:rPr>
      <w:rFonts w:ascii="Times New Roman" w:hAnsi="Times New Roman"/>
      <w:b/>
      <w:color w:val="00000A"/>
      <w:kern w:val="1"/>
      <w:sz w:val="24"/>
      <w:u w:val="single"/>
      <w:lang w:eastAsia="it-IT"/>
    </w:rPr>
  </w:style>
  <w:style w:type="paragraph" w:customStyle="1" w:styleId="Titrearticle">
    <w:name w:val="Titre article"/>
    <w:basedOn w:val="Normale"/>
    <w:uiPriority w:val="99"/>
    <w:rsid w:val="00BB1278"/>
    <w:pPr>
      <w:keepNext/>
      <w:suppressAutoHyphens/>
      <w:spacing w:before="360" w:after="120" w:line="240" w:lineRule="auto"/>
      <w:jc w:val="center"/>
    </w:pPr>
    <w:rPr>
      <w:rFonts w:ascii="Times New Roman" w:hAnsi="Times New Roman"/>
      <w:i/>
      <w:color w:val="00000A"/>
      <w:kern w:val="1"/>
      <w:sz w:val="24"/>
      <w:lang w:eastAsia="it-IT"/>
    </w:rPr>
  </w:style>
  <w:style w:type="paragraph" w:customStyle="1" w:styleId="Paragrafoelenco1">
    <w:name w:val="Paragrafo elenco1"/>
    <w:basedOn w:val="Normale"/>
    <w:uiPriority w:val="99"/>
    <w:rsid w:val="00BB1278"/>
    <w:pPr>
      <w:suppressAutoHyphens/>
      <w:spacing w:before="120" w:after="120" w:line="240" w:lineRule="auto"/>
      <w:ind w:left="720"/>
      <w:contextualSpacing/>
    </w:pPr>
    <w:rPr>
      <w:rFonts w:ascii="Times New Roman" w:hAnsi="Times New Roman"/>
      <w:color w:val="00000A"/>
      <w:kern w:val="1"/>
      <w:sz w:val="24"/>
      <w:lang w:eastAsia="it-IT"/>
    </w:rPr>
  </w:style>
  <w:style w:type="paragraph" w:customStyle="1" w:styleId="Testofumetto1">
    <w:name w:val="Testo fumetto1"/>
    <w:basedOn w:val="Normale"/>
    <w:uiPriority w:val="99"/>
    <w:rsid w:val="00BB1278"/>
    <w:pPr>
      <w:suppressAutoHyphens/>
      <w:spacing w:after="0" w:line="240" w:lineRule="auto"/>
    </w:pPr>
    <w:rPr>
      <w:rFonts w:ascii="Tahoma" w:hAnsi="Tahoma" w:cs="Tahoma"/>
      <w:color w:val="00000A"/>
      <w:kern w:val="1"/>
      <w:sz w:val="16"/>
      <w:szCs w:val="16"/>
      <w:lang w:eastAsia="it-IT"/>
    </w:rPr>
  </w:style>
  <w:style w:type="paragraph" w:customStyle="1" w:styleId="NormaleWeb1">
    <w:name w:val="Normale (Web)1"/>
    <w:basedOn w:val="Normale"/>
    <w:uiPriority w:val="99"/>
    <w:rsid w:val="00BB1278"/>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uiPriority w:val="99"/>
    <w:rsid w:val="00BB1278"/>
    <w:pPr>
      <w:suppressAutoHyphens/>
      <w:spacing w:before="120" w:after="120" w:line="240" w:lineRule="auto"/>
    </w:pPr>
    <w:rPr>
      <w:rFonts w:ascii="Times New Roman" w:hAnsi="Times New Roman"/>
      <w:color w:val="00000A"/>
      <w:kern w:val="1"/>
      <w:sz w:val="24"/>
      <w:lang w:eastAsia="it-IT"/>
    </w:rPr>
  </w:style>
  <w:style w:type="paragraph" w:customStyle="1" w:styleId="Titolotabella">
    <w:name w:val="Titolo tabella"/>
    <w:basedOn w:val="Contenutotabella"/>
    <w:uiPriority w:val="99"/>
    <w:rsid w:val="00BB1278"/>
  </w:style>
  <w:style w:type="paragraph" w:customStyle="1" w:styleId="western">
    <w:name w:val="western"/>
    <w:basedOn w:val="Normale"/>
    <w:uiPriority w:val="99"/>
    <w:rsid w:val="00BB1278"/>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uiPriority w:val="99"/>
    <w:rsid w:val="00BB1278"/>
    <w:rPr>
      <w:rFonts w:cs="Times New Roman"/>
    </w:rPr>
  </w:style>
  <w:style w:type="paragraph" w:styleId="PreformattatoHTML">
    <w:name w:val="HTML Preformatted"/>
    <w:basedOn w:val="Normale"/>
    <w:link w:val="PreformattatoHTMLCarattere"/>
    <w:uiPriority w:val="99"/>
    <w:semiHidden/>
    <w:rsid w:val="00BB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B1278"/>
    <w:rPr>
      <w:rFonts w:ascii="Courier New" w:eastAsia="Times New Roman" w:hAnsi="Courier New" w:cs="Courier New"/>
      <w:sz w:val="20"/>
      <w:szCs w:val="20"/>
      <w:lang w:eastAsia="it-IT"/>
    </w:rPr>
  </w:style>
  <w:style w:type="character" w:customStyle="1" w:styleId="riferimento">
    <w:name w:val="riferimento"/>
    <w:basedOn w:val="Carpredefinitoparagrafo"/>
    <w:uiPriority w:val="99"/>
    <w:rsid w:val="00BB1278"/>
    <w:rPr>
      <w:rFonts w:cs="Times New Roman"/>
    </w:rPr>
  </w:style>
  <w:style w:type="paragraph" w:styleId="Corpodeltesto2">
    <w:name w:val="Body Text 2"/>
    <w:basedOn w:val="Normale"/>
    <w:link w:val="Corpodeltesto2Carattere"/>
    <w:uiPriority w:val="99"/>
    <w:semiHidden/>
    <w:unhideWhenUsed/>
    <w:rsid w:val="00BB1278"/>
    <w:pPr>
      <w:spacing w:after="120" w:line="480" w:lineRule="auto"/>
    </w:pPr>
  </w:style>
  <w:style w:type="character" w:customStyle="1" w:styleId="Corpodeltesto2Carattere">
    <w:name w:val="Corpo del testo 2 Carattere"/>
    <w:basedOn w:val="Carpredefinitoparagrafo"/>
    <w:link w:val="Corpodeltesto2"/>
    <w:uiPriority w:val="99"/>
    <w:semiHidden/>
    <w:rsid w:val="00BB1278"/>
    <w:rPr>
      <w:rFonts w:ascii="Calibri" w:eastAsia="Calibri" w:hAnsi="Calibri" w:cs="Times New Roman"/>
    </w:rPr>
  </w:style>
  <w:style w:type="paragraph" w:customStyle="1" w:styleId="Corpodeltesto21">
    <w:name w:val="Corpo del testo 21"/>
    <w:basedOn w:val="Normale"/>
    <w:rsid w:val="00BB1278"/>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customStyle="1" w:styleId="Corpodeltesto22">
    <w:name w:val="Corpo del testo 22"/>
    <w:basedOn w:val="Normale"/>
    <w:rsid w:val="00BB1278"/>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customStyle="1" w:styleId="sche4">
    <w:name w:val="sche_4"/>
    <w:rsid w:val="00BB1278"/>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Numeropagina">
    <w:name w:val="page number"/>
    <w:basedOn w:val="Carpredefinitoparagrafo"/>
    <w:rsid w:val="00BB1278"/>
  </w:style>
  <w:style w:type="paragraph" w:customStyle="1" w:styleId="Preformattato">
    <w:name w:val="Preformattato"/>
    <w:basedOn w:val="Normale"/>
    <w:rsid w:val="00BB12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10585</Words>
  <Characters>60340</Characters>
  <Application>Microsoft Office Word</Application>
  <DocSecurity>0</DocSecurity>
  <Lines>502</Lines>
  <Paragraphs>141</Paragraphs>
  <ScaleCrop>false</ScaleCrop>
  <Company>Comune di Biella</Company>
  <LinksUpToDate>false</LinksUpToDate>
  <CharactersWithSpaces>70784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npeluffo</dc:creator>
  <cp:keywords/>
  <dc:description/>
  <cp:lastModifiedBy>npeluffo</cp:lastModifiedBy>
  <cp:revision>1</cp:revision>
  <dcterms:created xsi:type="dcterms:W3CDTF">2016-08-11T12:25:00Z</dcterms:created>
  <dcterms:modified xsi:type="dcterms:W3CDTF">2016-08-11T12:27:00Z</dcterms:modified>
</cp:coreProperties>
</file>